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仿宋_GB2312"/>
          <w:sz w:val="34"/>
          <w:szCs w:val="3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仿宋_GBK" w:cs="方正仿宋_GBK"/>
          <w:sz w:val="34"/>
          <w:szCs w:val="34"/>
        </w:rPr>
      </w:pPr>
      <w:r>
        <w:rPr>
          <w:rFonts w:hint="eastAsia" w:ascii="宋体" w:hAnsi="宋体" w:eastAsia="仿宋_GB2312"/>
          <w:sz w:val="34"/>
          <w:szCs w:val="34"/>
        </w:rPr>
        <w:t>组组</w:t>
      </w:r>
      <w:r>
        <w:rPr>
          <w:rFonts w:hint="eastAsia" w:ascii="仿宋_GB2312" w:hAnsi="宋体" w:eastAsia="仿宋_GB2312" w:cs="方正仿宋_GBK"/>
          <w:sz w:val="34"/>
          <w:szCs w:val="34"/>
        </w:rPr>
        <w:t>〔</w:t>
      </w:r>
      <w:r>
        <w:rPr>
          <w:rFonts w:hint="eastAsia" w:ascii="宋体" w:hAnsi="宋体" w:eastAsia="仿宋_GB2312" w:cs="仿宋_GB2312"/>
          <w:sz w:val="34"/>
          <w:szCs w:val="34"/>
        </w:rPr>
        <w:t>20</w:t>
      </w:r>
      <w:r>
        <w:rPr>
          <w:rFonts w:hint="eastAsia" w:ascii="宋体" w:hAnsi="宋体" w:eastAsia="仿宋_GB2312" w:cs="仿宋_GB2312"/>
          <w:sz w:val="34"/>
          <w:szCs w:val="34"/>
          <w:lang w:val="en-US" w:eastAsia="zh-CN"/>
        </w:rPr>
        <w:t>21</w:t>
      </w:r>
      <w:r>
        <w:rPr>
          <w:rFonts w:hint="eastAsia" w:ascii="仿宋_GB2312" w:hAnsi="宋体" w:eastAsia="仿宋_GB2312" w:cs="方正仿宋_GBK"/>
          <w:sz w:val="34"/>
          <w:szCs w:val="34"/>
        </w:rPr>
        <w:t>〕</w:t>
      </w:r>
      <w:r>
        <w:rPr>
          <w:rFonts w:hint="eastAsia" w:ascii="仿宋_GB2312" w:hAnsi="宋体" w:eastAsia="仿宋_GB2312" w:cs="方正仿宋_GBK"/>
          <w:sz w:val="34"/>
          <w:szCs w:val="34"/>
          <w:lang w:val="en-US" w:eastAsia="zh-CN"/>
        </w:rPr>
        <w:t>48</w:t>
      </w:r>
      <w:bookmarkStart w:id="0" w:name="_GoBack"/>
      <w:bookmarkEnd w:id="0"/>
      <w:r>
        <w:rPr>
          <w:rFonts w:hint="eastAsia" w:ascii="宋体" w:hAnsi="宋体" w:eastAsia="方正仿宋_GBK" w:cs="方正仿宋_GBK"/>
          <w:sz w:val="34"/>
          <w:szCs w:val="34"/>
        </w:rPr>
        <w:t>号</w:t>
      </w:r>
    </w:p>
    <w:p>
      <w:pPr>
        <w:adjustRightInd w:val="0"/>
        <w:snapToGrid w:val="0"/>
        <w:spacing w:line="560" w:lineRule="atLeast"/>
        <w:rPr>
          <w:rFonts w:hint="eastAsia" w:ascii="宋体" w:hAnsi="宋体"/>
          <w:color w:val="000000"/>
        </w:rPr>
      </w:pPr>
    </w:p>
    <w:p>
      <w:pPr>
        <w:adjustRightInd w:val="0"/>
        <w:snapToGrid w:val="0"/>
        <w:spacing w:line="560" w:lineRule="atLeast"/>
        <w:rPr>
          <w:rFonts w:hint="eastAsia" w:ascii="宋体" w:hAnsi="宋体"/>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42"/>
          <w:szCs w:val="42"/>
          <w:lang w:val="en-US" w:eastAsia="zh-CN" w:bidi="ar-SA"/>
        </w:rPr>
      </w:pPr>
      <w:r>
        <w:rPr>
          <w:rFonts w:hint="eastAsia" w:ascii="宋体" w:hAnsi="宋体" w:eastAsia="方正小标宋_GBK"/>
          <w:sz w:val="42"/>
          <w:szCs w:val="42"/>
        </w:rPr>
        <w:t>关于印发《</w:t>
      </w:r>
      <w:r>
        <w:rPr>
          <w:rFonts w:hint="eastAsia" w:eastAsia="方正小标宋简体" w:cs="Times New Roman"/>
          <w:kern w:val="2"/>
          <w:sz w:val="42"/>
          <w:szCs w:val="42"/>
          <w:lang w:val="en-US" w:eastAsia="zh-CN" w:bidi="ar-SA"/>
        </w:rPr>
        <w:t>义安区</w:t>
      </w:r>
      <w:r>
        <w:rPr>
          <w:rFonts w:hint="default" w:ascii="Times New Roman" w:hAnsi="Times New Roman" w:eastAsia="方正小标宋简体" w:cs="Times New Roman"/>
          <w:kern w:val="2"/>
          <w:sz w:val="42"/>
          <w:szCs w:val="42"/>
          <w:lang w:val="en-US" w:eastAsia="zh-CN" w:bidi="ar-SA"/>
        </w:rPr>
        <w:t>高质量开展村（社区）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sz w:val="42"/>
          <w:szCs w:val="42"/>
        </w:rPr>
      </w:pPr>
      <w:r>
        <w:rPr>
          <w:rFonts w:hint="default" w:ascii="Times New Roman" w:hAnsi="Times New Roman" w:eastAsia="方正小标宋简体" w:cs="Times New Roman"/>
          <w:kern w:val="2"/>
          <w:sz w:val="42"/>
          <w:szCs w:val="42"/>
          <w:lang w:val="en-US" w:eastAsia="zh-CN" w:bidi="ar-SA"/>
        </w:rPr>
        <w:t>“两委”换届工作评价实施办法</w:t>
      </w:r>
      <w:r>
        <w:rPr>
          <w:rFonts w:hint="eastAsia" w:ascii="宋体" w:hAnsi="宋体" w:eastAsia="方正小标宋_GBK"/>
          <w:sz w:val="42"/>
          <w:szCs w:val="42"/>
        </w:rPr>
        <w:t>》的通知</w:t>
      </w:r>
    </w:p>
    <w:p>
      <w:pPr>
        <w:snapToGrid w:val="0"/>
        <w:jc w:val="left"/>
        <w:rPr>
          <w:rFonts w:hint="eastAsia" w:ascii="宋体" w:hAnsi="宋体" w:eastAsia="方正小标宋简体"/>
          <w:sz w:val="32"/>
          <w:szCs w:val="32"/>
        </w:rPr>
      </w:pP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atLeast"/>
        <w:jc w:val="left"/>
        <w:textAlignment w:val="auto"/>
        <w:rPr>
          <w:rFonts w:hint="default" w:ascii="宋体" w:hAnsi="宋体" w:eastAsia="方正仿宋_GBK" w:cs="方正仿宋_GBK"/>
          <w:color w:val="auto"/>
          <w:kern w:val="2"/>
          <w:sz w:val="32"/>
          <w:szCs w:val="32"/>
          <w:lang w:val="en-US" w:eastAsia="zh-CN"/>
        </w:rPr>
      </w:pPr>
      <w:r>
        <w:rPr>
          <w:rFonts w:hint="eastAsia" w:ascii="宋体" w:hAnsi="宋体" w:eastAsia="方正仿宋_GBK" w:cs="方正仿宋_GBK"/>
          <w:color w:val="auto"/>
          <w:kern w:val="2"/>
          <w:sz w:val="32"/>
          <w:szCs w:val="32"/>
          <w:lang w:val="en-US" w:eastAsia="zh-CN"/>
        </w:rPr>
        <w:t>各党委（党组、党工委），乡、镇人民政府，新桥办事处，区直有关部门：</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atLeast"/>
        <w:ind w:firstLine="640" w:firstLineChars="200"/>
        <w:jc w:val="left"/>
        <w:textAlignment w:val="auto"/>
        <w:rPr>
          <w:rFonts w:hint="eastAsia" w:eastAsia="方正仿宋_GBK" w:cs="方正仿宋_GBK"/>
          <w:kern w:val="2"/>
          <w:sz w:val="32"/>
          <w:szCs w:val="32"/>
        </w:rPr>
      </w:pPr>
      <w:r>
        <w:rPr>
          <w:rFonts w:hint="eastAsia" w:eastAsia="方正仿宋_GBK" w:cs="方正仿宋_GBK"/>
          <w:kern w:val="2"/>
          <w:sz w:val="32"/>
          <w:szCs w:val="32"/>
        </w:rPr>
        <w:t>现将</w:t>
      </w:r>
      <w:r>
        <w:rPr>
          <w:rFonts w:hint="eastAsia" w:ascii="宋体" w:hAnsi="宋体" w:eastAsia="方正仿宋_GBK" w:cs="方正仿宋_GBK"/>
          <w:color w:val="auto"/>
          <w:kern w:val="2"/>
          <w:sz w:val="32"/>
          <w:szCs w:val="32"/>
        </w:rPr>
        <w:t>《</w:t>
      </w:r>
      <w:r>
        <w:rPr>
          <w:rFonts w:hint="eastAsia" w:ascii="宋体" w:hAnsi="宋体" w:eastAsia="方正仿宋_GBK" w:cs="方正仿宋_GBK"/>
          <w:color w:val="auto"/>
          <w:kern w:val="2"/>
          <w:sz w:val="32"/>
          <w:szCs w:val="32"/>
          <w:lang w:val="en-US" w:eastAsia="zh-CN"/>
        </w:rPr>
        <w:t>义安区</w:t>
      </w:r>
      <w:r>
        <w:rPr>
          <w:rFonts w:hint="default" w:ascii="宋体" w:hAnsi="宋体" w:eastAsia="方正仿宋_GBK" w:cs="方正仿宋_GBK"/>
          <w:color w:val="auto"/>
          <w:kern w:val="2"/>
          <w:sz w:val="32"/>
          <w:szCs w:val="32"/>
          <w:lang w:val="en-US" w:eastAsia="zh-CN"/>
        </w:rPr>
        <w:t>高质量开展村（社区）“两委”换届工作评价实施办法</w:t>
      </w:r>
      <w:r>
        <w:rPr>
          <w:rFonts w:hint="eastAsia" w:ascii="宋体" w:hAnsi="宋体" w:eastAsia="方正仿宋_GBK" w:cs="方正仿宋_GBK"/>
          <w:color w:val="auto"/>
          <w:kern w:val="2"/>
          <w:sz w:val="32"/>
          <w:szCs w:val="32"/>
        </w:rPr>
        <w:t>》印发给你</w:t>
      </w:r>
      <w:r>
        <w:rPr>
          <w:rFonts w:hint="eastAsia" w:eastAsia="方正仿宋_GBK" w:cs="方正仿宋_GBK"/>
          <w:kern w:val="2"/>
          <w:sz w:val="32"/>
          <w:szCs w:val="32"/>
        </w:rPr>
        <w:t>们，请结合实际，认真抓好贯彻落实。</w:t>
      </w:r>
    </w:p>
    <w:p>
      <w:pPr>
        <w:pStyle w:val="9"/>
        <w:widowControl w:val="0"/>
        <w:shd w:val="clear" w:color="auto" w:fill="FFFFFF"/>
        <w:snapToGrid w:val="0"/>
        <w:spacing w:before="0" w:beforeAutospacing="0" w:after="0" w:afterAutospacing="0" w:line="600" w:lineRule="atLeast"/>
        <w:ind w:firstLine="605"/>
        <w:jc w:val="both"/>
        <w:rPr>
          <w:rFonts w:hint="eastAsia" w:eastAsia="方正仿宋_GBK" w:cs="方正仿宋_GBK"/>
          <w:kern w:val="2"/>
          <w:sz w:val="32"/>
          <w:szCs w:val="32"/>
        </w:rPr>
      </w:pPr>
    </w:p>
    <w:p>
      <w:pPr>
        <w:pStyle w:val="9"/>
        <w:widowControl w:val="0"/>
        <w:shd w:val="clear" w:color="auto" w:fill="FFFFFF"/>
        <w:snapToGrid w:val="0"/>
        <w:spacing w:before="0" w:beforeAutospacing="0" w:after="0" w:afterAutospacing="0" w:line="600" w:lineRule="atLeast"/>
        <w:ind w:firstLine="605"/>
        <w:jc w:val="right"/>
        <w:rPr>
          <w:rFonts w:hint="eastAsia" w:eastAsia="方正仿宋_GBK" w:cs="方正仿宋_GBK"/>
          <w:kern w:val="2"/>
          <w:sz w:val="32"/>
          <w:szCs w:val="32"/>
        </w:rPr>
      </w:pPr>
      <w:r>
        <w:rPr>
          <w:rFonts w:hint="eastAsia" w:eastAsia="方正仿宋_GBK" w:cs="方正仿宋_GBK"/>
          <w:kern w:val="2"/>
          <w:sz w:val="32"/>
          <w:szCs w:val="32"/>
        </w:rPr>
        <w:t>中共铜陵市义安区委组织部</w:t>
      </w:r>
    </w:p>
    <w:p>
      <w:pPr>
        <w:pStyle w:val="9"/>
        <w:widowControl w:val="0"/>
        <w:shd w:val="clear" w:color="auto" w:fill="FFFFFF"/>
        <w:wordWrap w:val="0"/>
        <w:snapToGrid w:val="0"/>
        <w:spacing w:before="0" w:beforeAutospacing="0" w:after="0" w:afterAutospacing="0" w:line="600" w:lineRule="atLeast"/>
        <w:ind w:firstLine="605"/>
        <w:jc w:val="right"/>
        <w:rPr>
          <w:rFonts w:hint="default" w:eastAsia="方正仿宋_GBK" w:cs="方正仿宋_GBK"/>
          <w:kern w:val="2"/>
          <w:sz w:val="32"/>
          <w:szCs w:val="32"/>
          <w:lang w:val="en-US" w:eastAsia="zh-CN"/>
        </w:rPr>
      </w:pPr>
      <w:r>
        <w:rPr>
          <w:rFonts w:hint="eastAsia" w:eastAsia="方正仿宋_GBK" w:cs="方正仿宋_GBK"/>
          <w:kern w:val="2"/>
          <w:sz w:val="32"/>
          <w:szCs w:val="32"/>
        </w:rPr>
        <w:t>20</w:t>
      </w:r>
      <w:r>
        <w:rPr>
          <w:rFonts w:hint="eastAsia" w:eastAsia="方正仿宋_GBK" w:cs="方正仿宋_GBK"/>
          <w:kern w:val="2"/>
          <w:sz w:val="32"/>
          <w:szCs w:val="32"/>
          <w:lang w:val="en-US" w:eastAsia="zh-CN"/>
        </w:rPr>
        <w:t>21</w:t>
      </w:r>
      <w:r>
        <w:rPr>
          <w:rFonts w:hint="eastAsia" w:eastAsia="方正仿宋_GBK" w:cs="方正仿宋_GBK"/>
          <w:kern w:val="2"/>
          <w:sz w:val="32"/>
          <w:szCs w:val="32"/>
        </w:rPr>
        <w:t>年</w:t>
      </w:r>
      <w:r>
        <w:rPr>
          <w:rFonts w:hint="eastAsia" w:eastAsia="方正仿宋_GBK" w:cs="方正仿宋_GBK"/>
          <w:kern w:val="2"/>
          <w:sz w:val="32"/>
          <w:szCs w:val="32"/>
          <w:lang w:val="en-US" w:eastAsia="zh-CN"/>
        </w:rPr>
        <w:t>10</w:t>
      </w:r>
      <w:r>
        <w:rPr>
          <w:rFonts w:hint="eastAsia" w:eastAsia="方正仿宋_GBK" w:cs="方正仿宋_GBK"/>
          <w:kern w:val="2"/>
          <w:sz w:val="32"/>
          <w:szCs w:val="32"/>
        </w:rPr>
        <w:t>月1</w:t>
      </w:r>
      <w:r>
        <w:rPr>
          <w:rFonts w:hint="eastAsia" w:eastAsia="方正仿宋_GBK" w:cs="方正仿宋_GBK"/>
          <w:kern w:val="2"/>
          <w:sz w:val="32"/>
          <w:szCs w:val="32"/>
          <w:lang w:val="en-US" w:eastAsia="zh-CN"/>
        </w:rPr>
        <w:t>4</w:t>
      </w:r>
      <w:r>
        <w:rPr>
          <w:rFonts w:hint="eastAsia" w:eastAsia="方正仿宋_GBK" w:cs="方正仿宋_GBK"/>
          <w:kern w:val="2"/>
          <w:sz w:val="32"/>
          <w:szCs w:val="32"/>
        </w:rPr>
        <w:t>日</w:t>
      </w:r>
      <w:r>
        <w:rPr>
          <w:rFonts w:hint="eastAsia" w:eastAsia="方正仿宋_GBK" w:cs="方正仿宋_GBK"/>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小标宋简体" w:cs="Times New Roman"/>
          <w:kern w:val="2"/>
          <w:sz w:val="42"/>
          <w:szCs w:val="4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42"/>
          <w:szCs w:val="4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小标宋简体" w:cs="Times New Roman"/>
          <w:kern w:val="2"/>
          <w:sz w:val="42"/>
          <w:szCs w:val="4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kern w:val="2"/>
          <w:sz w:val="42"/>
          <w:szCs w:val="4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42"/>
          <w:szCs w:val="42"/>
          <w:lang w:val="en-US" w:eastAsia="zh-CN" w:bidi="ar-SA"/>
        </w:rPr>
      </w:pPr>
      <w:r>
        <w:rPr>
          <w:rFonts w:hint="eastAsia" w:eastAsia="方正小标宋简体" w:cs="Times New Roman"/>
          <w:kern w:val="2"/>
          <w:sz w:val="42"/>
          <w:szCs w:val="42"/>
          <w:lang w:val="en-US" w:eastAsia="zh-CN" w:bidi="ar-SA"/>
        </w:rPr>
        <w:t>义安区</w:t>
      </w:r>
      <w:r>
        <w:rPr>
          <w:rFonts w:hint="default" w:ascii="Times New Roman" w:hAnsi="Times New Roman" w:eastAsia="方正小标宋简体" w:cs="Times New Roman"/>
          <w:kern w:val="2"/>
          <w:sz w:val="42"/>
          <w:szCs w:val="42"/>
          <w:lang w:val="en-US" w:eastAsia="zh-CN" w:bidi="ar-SA"/>
        </w:rPr>
        <w:t>高质量开展村（社区）“两委”换届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kern w:val="2"/>
          <w:sz w:val="34"/>
          <w:szCs w:val="34"/>
          <w:lang w:val="en-US" w:eastAsia="zh-CN" w:bidi="ar-SA"/>
        </w:rPr>
      </w:pPr>
      <w:r>
        <w:rPr>
          <w:rFonts w:hint="default" w:ascii="Times New Roman" w:hAnsi="Times New Roman" w:eastAsia="方正小标宋简体" w:cs="Times New Roman"/>
          <w:kern w:val="2"/>
          <w:sz w:val="42"/>
          <w:szCs w:val="42"/>
          <w:lang w:val="en-US" w:eastAsia="zh-CN" w:bidi="ar-SA"/>
        </w:rPr>
        <w:t>工作评价实施办法</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b w:val="0"/>
          <w:bCs w:val="0"/>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kern w:val="2"/>
          <w:sz w:val="34"/>
          <w:szCs w:val="34"/>
          <w:lang w:val="en-US" w:eastAsia="zh-CN" w:bidi="ar-SA"/>
        </w:rPr>
      </w:pPr>
      <w:r>
        <w:rPr>
          <w:rFonts w:hint="default" w:ascii="Times New Roman" w:hAnsi="Times New Roman" w:eastAsia="黑体" w:cs="Times New Roman"/>
          <w:b w:val="0"/>
          <w:bCs w:val="0"/>
          <w:kern w:val="2"/>
          <w:sz w:val="34"/>
          <w:szCs w:val="34"/>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eastAsia" w:ascii="楷体_GB2312" w:hAnsi="楷体_GB2312" w:eastAsia="楷体_GB2312" w:cs="楷体_GB2312"/>
          <w:b/>
          <w:bCs/>
          <w:kern w:val="2"/>
          <w:sz w:val="34"/>
          <w:szCs w:val="34"/>
          <w:lang w:val="en-US" w:eastAsia="zh-CN" w:bidi="ar-SA"/>
        </w:rPr>
        <w:t xml:space="preserve">第一条  </w:t>
      </w:r>
      <w:r>
        <w:rPr>
          <w:rFonts w:hint="default" w:ascii="Times New Roman" w:hAnsi="Times New Roman" w:eastAsia="仿宋_GB2312" w:cs="Times New Roman"/>
          <w:b w:val="0"/>
          <w:bCs w:val="0"/>
          <w:kern w:val="2"/>
          <w:sz w:val="34"/>
          <w:szCs w:val="34"/>
          <w:lang w:val="en-US" w:eastAsia="zh-CN" w:bidi="ar-SA"/>
        </w:rPr>
        <w:t>为高质量抓好我</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村（社区）“两委”换届选举工作，根据《</w:t>
      </w:r>
      <w:r>
        <w:rPr>
          <w:rFonts w:hint="eastAsia" w:eastAsia="仿宋_GB2312" w:cs="Times New Roman"/>
          <w:b w:val="0"/>
          <w:bCs w:val="0"/>
          <w:kern w:val="2"/>
          <w:sz w:val="34"/>
          <w:szCs w:val="34"/>
          <w:lang w:val="en-US" w:eastAsia="zh-CN" w:bidi="ar-SA"/>
        </w:rPr>
        <w:t>铜陵市</w:t>
      </w:r>
      <w:r>
        <w:rPr>
          <w:rFonts w:hint="default" w:ascii="Times New Roman" w:hAnsi="Times New Roman" w:eastAsia="仿宋_GB2312" w:cs="Times New Roman"/>
          <w:b w:val="0"/>
          <w:bCs w:val="0"/>
          <w:kern w:val="2"/>
          <w:sz w:val="34"/>
          <w:szCs w:val="34"/>
          <w:lang w:val="en-US" w:eastAsia="zh-CN" w:bidi="ar-SA"/>
        </w:rPr>
        <w:t>高质量开展村（社区）“两委”换届工作评价办法》及有关规定，结合我市实际，制定本实施办法。</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第二条  </w:t>
      </w:r>
      <w:r>
        <w:rPr>
          <w:rFonts w:hint="default" w:ascii="Times New Roman" w:hAnsi="Times New Roman" w:eastAsia="仿宋_GB2312" w:cs="Times New Roman"/>
          <w:b w:val="0"/>
          <w:bCs w:val="0"/>
          <w:kern w:val="2"/>
          <w:sz w:val="34"/>
          <w:szCs w:val="34"/>
          <w:lang w:val="en-US" w:eastAsia="zh-CN" w:bidi="ar-SA"/>
        </w:rPr>
        <w:t>本</w:t>
      </w:r>
      <w:r>
        <w:rPr>
          <w:rFonts w:hint="eastAsia" w:ascii="Times New Roman" w:hAnsi="Times New Roman" w:eastAsia="仿宋_GB2312" w:cs="Times New Roman"/>
          <w:b w:val="0"/>
          <w:bCs w:val="0"/>
          <w:kern w:val="2"/>
          <w:sz w:val="34"/>
          <w:szCs w:val="34"/>
          <w:lang w:val="en-US" w:eastAsia="zh-CN" w:bidi="ar-SA"/>
        </w:rPr>
        <w:t>实施</w:t>
      </w:r>
      <w:r>
        <w:rPr>
          <w:rFonts w:hint="default" w:ascii="Times New Roman" w:hAnsi="Times New Roman" w:eastAsia="仿宋_GB2312" w:cs="Times New Roman"/>
          <w:b w:val="0"/>
          <w:bCs w:val="0"/>
          <w:kern w:val="2"/>
          <w:sz w:val="34"/>
          <w:szCs w:val="34"/>
          <w:lang w:val="en-US" w:eastAsia="zh-CN" w:bidi="ar-SA"/>
        </w:rPr>
        <w:t>办法适用于全</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组织开展村（社区）“两委”换届工作的乡镇（办事处）党</w:t>
      </w:r>
      <w:r>
        <w:rPr>
          <w:rFonts w:hint="eastAsia" w:eastAsia="仿宋_GB2312" w:cs="Times New Roman"/>
          <w:b w:val="0"/>
          <w:bCs w:val="0"/>
          <w:kern w:val="2"/>
          <w:sz w:val="34"/>
          <w:szCs w:val="34"/>
          <w:lang w:val="en-US" w:eastAsia="zh-CN" w:bidi="ar-SA"/>
        </w:rPr>
        <w:t>（工）</w:t>
      </w:r>
      <w:r>
        <w:rPr>
          <w:rFonts w:hint="default" w:ascii="Times New Roman" w:hAnsi="Times New Roman" w:eastAsia="仿宋_GB2312" w:cs="Times New Roman"/>
          <w:b w:val="0"/>
          <w:bCs w:val="0"/>
          <w:kern w:val="2"/>
          <w:sz w:val="34"/>
          <w:szCs w:val="34"/>
          <w:lang w:val="en-US" w:eastAsia="zh-CN" w:bidi="ar-SA"/>
        </w:rPr>
        <w:t>委和政府以及</w:t>
      </w:r>
      <w:r>
        <w:rPr>
          <w:rFonts w:hint="eastAsia" w:ascii="Times New Roman" w:hAnsi="Times New Roman" w:eastAsia="仿宋_GB2312" w:cs="Times New Roman"/>
          <w:b w:val="0"/>
          <w:bCs w:val="0"/>
          <w:kern w:val="2"/>
          <w:sz w:val="34"/>
          <w:szCs w:val="34"/>
          <w:lang w:val="en-US" w:eastAsia="zh-CN" w:bidi="ar-SA"/>
        </w:rPr>
        <w:t>具体开展换届工作的</w:t>
      </w:r>
      <w:r>
        <w:rPr>
          <w:rFonts w:hint="default" w:ascii="Times New Roman" w:hAnsi="Times New Roman" w:eastAsia="仿宋_GB2312" w:cs="Times New Roman"/>
          <w:b w:val="0"/>
          <w:bCs w:val="0"/>
          <w:kern w:val="2"/>
          <w:sz w:val="34"/>
          <w:szCs w:val="34"/>
          <w:lang w:val="en-US" w:eastAsia="zh-CN" w:bidi="ar-SA"/>
        </w:rPr>
        <w:t>村（社区）党组织。</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第三条  </w:t>
      </w:r>
      <w:r>
        <w:rPr>
          <w:rFonts w:hint="default" w:ascii="Times New Roman" w:hAnsi="Times New Roman" w:eastAsia="仿宋_GB2312" w:cs="Times New Roman"/>
          <w:b w:val="0"/>
          <w:bCs w:val="0"/>
          <w:kern w:val="2"/>
          <w:sz w:val="34"/>
          <w:szCs w:val="34"/>
          <w:lang w:val="en-US" w:eastAsia="zh-CN" w:bidi="ar-SA"/>
        </w:rPr>
        <w:t>换届工作评价坚持选人干事相统一、问题成效相统一、过程结果相统一、定性定量相统一，抓住主要矛盾，紧盯关键环节，把牢重点问题，实施综合评价，推动实现选出忠诚过硬好头雁、换出团结协作好班子、营造风清气正好生态、形成干事创业好氛围的换届目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b w:val="0"/>
          <w:bCs w:val="0"/>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b w:val="0"/>
          <w:bCs w:val="0"/>
          <w:kern w:val="2"/>
          <w:sz w:val="34"/>
          <w:szCs w:val="34"/>
          <w:lang w:val="en-US" w:eastAsia="zh-CN" w:bidi="ar-SA"/>
        </w:rPr>
      </w:pPr>
      <w:r>
        <w:rPr>
          <w:rFonts w:hint="default" w:ascii="Times New Roman" w:hAnsi="Times New Roman" w:eastAsia="方正黑体_GBK" w:cs="Times New Roman"/>
          <w:b w:val="0"/>
          <w:bCs w:val="0"/>
          <w:kern w:val="2"/>
          <w:sz w:val="34"/>
          <w:szCs w:val="34"/>
          <w:lang w:val="en-US" w:eastAsia="zh-CN" w:bidi="ar-SA"/>
        </w:rPr>
        <w:t>第二章  评价重点</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第四条  </w:t>
      </w:r>
      <w:r>
        <w:rPr>
          <w:rFonts w:hint="default" w:ascii="Times New Roman" w:hAnsi="Times New Roman" w:eastAsia="仿宋_GB2312" w:cs="Times New Roman"/>
          <w:b w:val="0"/>
          <w:bCs w:val="0"/>
          <w:kern w:val="2"/>
          <w:sz w:val="34"/>
          <w:szCs w:val="34"/>
          <w:lang w:val="en-US" w:eastAsia="zh-CN" w:bidi="ar-SA"/>
        </w:rPr>
        <w:t>评价工作突出4个导向：</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（一）政治导向。</w:t>
      </w:r>
      <w:r>
        <w:rPr>
          <w:rFonts w:hint="default" w:ascii="Times New Roman" w:hAnsi="Times New Roman" w:eastAsia="仿宋_GB2312" w:cs="Times New Roman"/>
          <w:b w:val="0"/>
          <w:bCs w:val="0"/>
          <w:kern w:val="2"/>
          <w:sz w:val="34"/>
          <w:szCs w:val="34"/>
          <w:lang w:val="en-US" w:eastAsia="zh-CN" w:bidi="ar-SA"/>
        </w:rPr>
        <w:t>看换届工作是否把坚持和加强党的全面领导贯穿始终，牢牢把握正确政治方向，使换届工作成为践行“两个维护”的生动实践和具体检验。</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（二）质量导向。</w:t>
      </w:r>
      <w:r>
        <w:rPr>
          <w:rFonts w:hint="default" w:ascii="Times New Roman" w:hAnsi="Times New Roman" w:eastAsia="仿宋_GB2312" w:cs="Times New Roman"/>
          <w:b w:val="0"/>
          <w:bCs w:val="0"/>
          <w:kern w:val="2"/>
          <w:sz w:val="34"/>
          <w:szCs w:val="34"/>
          <w:lang w:val="en-US" w:eastAsia="zh-CN" w:bidi="ar-SA"/>
        </w:rPr>
        <w:t>看换届工作是否注重实效，重点评估准备工作质量、落实政策质量、选配人选质量、组织实施质量，推动整个换届扎实有效开展。</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（三）事业导向。</w:t>
      </w:r>
      <w:r>
        <w:rPr>
          <w:rFonts w:hint="default" w:ascii="Times New Roman" w:hAnsi="Times New Roman" w:eastAsia="仿宋_GB2312" w:cs="Times New Roman"/>
          <w:b w:val="0"/>
          <w:bCs w:val="0"/>
          <w:kern w:val="2"/>
          <w:sz w:val="34"/>
          <w:szCs w:val="34"/>
          <w:lang w:val="en-US" w:eastAsia="zh-CN" w:bidi="ar-SA"/>
        </w:rPr>
        <w:t>看换届工作是否紧紧围绕事业全局来推进，坚持换届与发展融合共进，坚持以事择人、凭实绩选人，把换届过程变成合力干事的过程。</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（四）责任导向。</w:t>
      </w:r>
      <w:r>
        <w:rPr>
          <w:rFonts w:hint="default" w:ascii="Times New Roman" w:hAnsi="Times New Roman" w:eastAsia="仿宋_GB2312" w:cs="Times New Roman"/>
          <w:b w:val="0"/>
          <w:bCs w:val="0"/>
          <w:kern w:val="2"/>
          <w:sz w:val="34"/>
          <w:szCs w:val="34"/>
          <w:lang w:val="en-US" w:eastAsia="zh-CN" w:bidi="ar-SA"/>
        </w:rPr>
        <w:t>看换届工作是否压紧压实责任，做到守土负责、守土尽责，树牢底线思维，增强风险意识，推动换届工作平静开展、平稳进行、平顺完成。</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kern w:val="2"/>
          <w:sz w:val="34"/>
          <w:szCs w:val="34"/>
          <w:lang w:val="en-US" w:eastAsia="zh-CN" w:bidi="ar-SA"/>
        </w:rPr>
      </w:pPr>
      <w:r>
        <w:rPr>
          <w:rFonts w:hint="default" w:ascii="Times New Roman" w:hAnsi="Times New Roman" w:eastAsia="黑体" w:cs="Times New Roman"/>
          <w:b w:val="0"/>
          <w:bCs w:val="0"/>
          <w:kern w:val="2"/>
          <w:sz w:val="34"/>
          <w:szCs w:val="34"/>
          <w:lang w:val="en-US" w:eastAsia="zh-CN" w:bidi="ar-SA"/>
        </w:rPr>
        <w:t>第三章  评价指标</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第五条 </w:t>
      </w:r>
      <w:r>
        <w:rPr>
          <w:rFonts w:hint="default" w:ascii="Times New Roman" w:hAnsi="Times New Roman" w:eastAsia="仿宋_GB2312" w:cs="Times New Roman"/>
          <w:b w:val="0"/>
          <w:bCs w:val="0"/>
          <w:kern w:val="2"/>
          <w:sz w:val="34"/>
          <w:szCs w:val="34"/>
          <w:lang w:val="en-US" w:eastAsia="zh-CN" w:bidi="ar-SA"/>
        </w:rPr>
        <w:t xml:space="preserve"> 村（社区）“两委”换届工作评价从组织领导和责任落实、换届政策执行、“一肩挑”质量、班子整体功能、换届</w:t>
      </w:r>
      <w:r>
        <w:rPr>
          <w:rFonts w:hint="eastAsia" w:eastAsia="仿宋_GB2312" w:cs="Times New Roman"/>
          <w:b w:val="0"/>
          <w:bCs w:val="0"/>
          <w:kern w:val="2"/>
          <w:sz w:val="34"/>
          <w:szCs w:val="34"/>
          <w:lang w:val="en-US" w:eastAsia="zh-CN" w:bidi="ar-SA"/>
        </w:rPr>
        <w:t>政治生态</w:t>
      </w:r>
      <w:r>
        <w:rPr>
          <w:rFonts w:hint="default" w:ascii="Times New Roman" w:hAnsi="Times New Roman" w:eastAsia="仿宋_GB2312" w:cs="Times New Roman"/>
          <w:b w:val="0"/>
          <w:bCs w:val="0"/>
          <w:kern w:val="2"/>
          <w:sz w:val="34"/>
          <w:szCs w:val="34"/>
          <w:lang w:val="en-US" w:eastAsia="zh-CN" w:bidi="ar-SA"/>
        </w:rPr>
        <w:t>、风险防范等6个方面，细化29条具体指标要求（评价指标细则附后）。</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（一）组织领导和责任落实方面</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eastAsia" w:eastAsia="仿宋_GB2312" w:cs="Times New Roman"/>
          <w:b w:val="0"/>
          <w:bCs w:val="0"/>
          <w:kern w:val="2"/>
          <w:sz w:val="34"/>
          <w:szCs w:val="34"/>
          <w:lang w:val="en-US" w:eastAsia="zh-CN" w:bidi="ar-SA"/>
        </w:rPr>
        <w:t>1</w:t>
      </w:r>
      <w:r>
        <w:rPr>
          <w:rFonts w:hint="default" w:ascii="Times New Roman" w:hAnsi="Times New Roman" w:eastAsia="仿宋_GB2312" w:cs="Times New Roman"/>
          <w:b w:val="0"/>
          <w:bCs w:val="0"/>
          <w:kern w:val="2"/>
          <w:sz w:val="34"/>
          <w:szCs w:val="34"/>
          <w:lang w:val="en-US" w:eastAsia="zh-CN" w:bidi="ar-SA"/>
        </w:rPr>
        <w:t>. 乡镇（办事处）党（工）委直接责任落实情况；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eastAsia="仿宋_GB2312" w:cs="Times New Roman"/>
          <w:b w:val="0"/>
          <w:bCs w:val="0"/>
          <w:kern w:val="2"/>
          <w:sz w:val="34"/>
          <w:szCs w:val="34"/>
          <w:lang w:val="en-US" w:eastAsia="zh-CN" w:bidi="ar-SA"/>
        </w:rPr>
      </w:pPr>
      <w:r>
        <w:rPr>
          <w:rFonts w:hint="eastAsia" w:eastAsia="仿宋_GB2312" w:cs="Times New Roman"/>
          <w:b w:val="0"/>
          <w:bCs w:val="0"/>
          <w:kern w:val="2"/>
          <w:sz w:val="34"/>
          <w:szCs w:val="34"/>
          <w:lang w:val="en-US" w:eastAsia="zh-CN" w:bidi="ar-SA"/>
        </w:rPr>
        <w:t xml:space="preserve">2. </w:t>
      </w:r>
      <w:r>
        <w:rPr>
          <w:rFonts w:hint="default" w:ascii="Times New Roman" w:hAnsi="Times New Roman" w:eastAsia="仿宋_GB2312" w:cs="Times New Roman"/>
          <w:b w:val="0"/>
          <w:bCs w:val="0"/>
          <w:kern w:val="2"/>
          <w:sz w:val="32"/>
          <w:szCs w:val="32"/>
          <w:lang w:val="en-US" w:eastAsia="zh-CN" w:bidi="ar-SA"/>
        </w:rPr>
        <w:t>乡镇（办事处）</w:t>
      </w:r>
      <w:r>
        <w:rPr>
          <w:rFonts w:hint="default" w:ascii="Times New Roman" w:hAnsi="Times New Roman" w:eastAsia="仿宋_GB2312" w:cs="Times New Roman"/>
          <w:b w:val="0"/>
          <w:bCs w:val="0"/>
          <w:kern w:val="2"/>
          <w:sz w:val="34"/>
          <w:szCs w:val="34"/>
          <w:lang w:val="en-US" w:eastAsia="zh-CN" w:bidi="ar-SA"/>
        </w:rPr>
        <w:t>换届</w:t>
      </w:r>
      <w:r>
        <w:rPr>
          <w:rFonts w:hint="eastAsia" w:eastAsia="仿宋_GB2312" w:cs="Times New Roman"/>
          <w:b w:val="0"/>
          <w:bCs w:val="0"/>
          <w:kern w:val="2"/>
          <w:sz w:val="34"/>
          <w:szCs w:val="34"/>
          <w:lang w:val="en-US" w:eastAsia="zh-CN" w:bidi="ar-SA"/>
        </w:rPr>
        <w:t>工作机构</w:t>
      </w:r>
      <w:r>
        <w:rPr>
          <w:rFonts w:hint="default" w:ascii="Times New Roman" w:hAnsi="Times New Roman" w:eastAsia="仿宋_GB2312" w:cs="Times New Roman"/>
          <w:b w:val="0"/>
          <w:bCs w:val="0"/>
          <w:kern w:val="2"/>
          <w:sz w:val="34"/>
          <w:szCs w:val="34"/>
          <w:lang w:val="en-US" w:eastAsia="zh-CN" w:bidi="ar-SA"/>
        </w:rPr>
        <w:t>抓</w:t>
      </w:r>
      <w:r>
        <w:rPr>
          <w:rFonts w:hint="eastAsia" w:eastAsia="仿宋_GB2312" w:cs="Times New Roman"/>
          <w:b w:val="0"/>
          <w:bCs w:val="0"/>
          <w:kern w:val="2"/>
          <w:sz w:val="34"/>
          <w:szCs w:val="34"/>
          <w:lang w:val="en-US" w:eastAsia="zh-CN" w:bidi="ar-SA"/>
        </w:rPr>
        <w:t>落实</w:t>
      </w:r>
      <w:r>
        <w:rPr>
          <w:rFonts w:hint="default" w:ascii="Times New Roman" w:hAnsi="Times New Roman" w:eastAsia="仿宋_GB2312" w:cs="Times New Roman"/>
          <w:b w:val="0"/>
          <w:bCs w:val="0"/>
          <w:kern w:val="2"/>
          <w:sz w:val="34"/>
          <w:szCs w:val="34"/>
          <w:lang w:val="en-US" w:eastAsia="zh-CN" w:bidi="ar-SA"/>
        </w:rPr>
        <w:t>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eastAsia" w:eastAsia="仿宋_GB2312" w:cs="Times New Roman"/>
          <w:b w:val="0"/>
          <w:bCs w:val="0"/>
          <w:kern w:val="2"/>
          <w:sz w:val="34"/>
          <w:szCs w:val="34"/>
          <w:lang w:val="en-US" w:eastAsia="zh-CN" w:bidi="ar-SA"/>
        </w:rPr>
        <w:t>3</w:t>
      </w:r>
      <w:r>
        <w:rPr>
          <w:rFonts w:hint="default" w:ascii="Times New Roman" w:hAnsi="Times New Roman" w:eastAsia="仿宋_GB2312" w:cs="Times New Roman"/>
          <w:b w:val="0"/>
          <w:bCs w:val="0"/>
          <w:kern w:val="2"/>
          <w:sz w:val="34"/>
          <w:szCs w:val="34"/>
          <w:lang w:val="en-US" w:eastAsia="zh-CN" w:bidi="ar-SA"/>
        </w:rPr>
        <w:t>. 乡镇（办事处）党（工）委</w:t>
      </w:r>
      <w:r>
        <w:rPr>
          <w:rFonts w:hint="eastAsia" w:eastAsia="仿宋_GB2312" w:cs="Times New Roman"/>
          <w:b w:val="0"/>
          <w:bCs w:val="0"/>
          <w:kern w:val="2"/>
          <w:sz w:val="34"/>
          <w:szCs w:val="34"/>
          <w:lang w:val="en-US" w:eastAsia="zh-CN" w:bidi="ar-SA"/>
        </w:rPr>
        <w:t>书记亲自抓落实</w:t>
      </w:r>
      <w:r>
        <w:rPr>
          <w:rFonts w:hint="default" w:ascii="Times New Roman" w:hAnsi="Times New Roman" w:eastAsia="仿宋_GB2312" w:cs="Times New Roman"/>
          <w:b w:val="0"/>
          <w:bCs w:val="0"/>
          <w:kern w:val="2"/>
          <w:sz w:val="34"/>
          <w:szCs w:val="34"/>
          <w:lang w:val="en-US" w:eastAsia="zh-CN" w:bidi="ar-SA"/>
        </w:rPr>
        <w:t>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eastAsia" w:eastAsia="仿宋_GB2312" w:cs="Times New Roman"/>
          <w:b w:val="0"/>
          <w:bCs w:val="0"/>
          <w:kern w:val="2"/>
          <w:sz w:val="34"/>
          <w:szCs w:val="34"/>
          <w:lang w:val="en-US" w:eastAsia="zh-CN" w:bidi="ar-SA"/>
        </w:rPr>
        <w:t>4</w:t>
      </w:r>
      <w:r>
        <w:rPr>
          <w:rFonts w:hint="default" w:ascii="Times New Roman" w:hAnsi="Times New Roman" w:eastAsia="仿宋_GB2312" w:cs="Times New Roman"/>
          <w:b w:val="0"/>
          <w:bCs w:val="0"/>
          <w:kern w:val="2"/>
          <w:sz w:val="34"/>
          <w:szCs w:val="34"/>
          <w:lang w:val="en-US" w:eastAsia="zh-CN" w:bidi="ar-SA"/>
        </w:rPr>
        <w:t>. 乡镇（办事处）领导干部包村联户抓情况；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eastAsia" w:eastAsia="仿宋_GB2312" w:cs="Times New Roman"/>
          <w:b w:val="0"/>
          <w:bCs w:val="0"/>
          <w:kern w:val="2"/>
          <w:sz w:val="34"/>
          <w:szCs w:val="34"/>
          <w:lang w:val="en-US" w:eastAsia="zh-CN" w:bidi="ar-SA"/>
        </w:rPr>
        <w:t>5.</w:t>
      </w:r>
      <w:r>
        <w:rPr>
          <w:rFonts w:hint="default" w:ascii="Times New Roman" w:hAnsi="Times New Roman" w:eastAsia="仿宋_GB2312" w:cs="Times New Roman"/>
          <w:b w:val="0"/>
          <w:bCs w:val="0"/>
          <w:kern w:val="2"/>
          <w:sz w:val="34"/>
          <w:szCs w:val="34"/>
          <w:lang w:val="en-US" w:eastAsia="zh-CN" w:bidi="ar-SA"/>
        </w:rPr>
        <w:t xml:space="preserve"> 村（社区）具体责任落实情况。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（二）换届政策执行方面</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 贯彻习近平总书记有关重要论述和重要指示批示精神情况；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 执行中央及省委、省政府</w:t>
      </w:r>
      <w:r>
        <w:rPr>
          <w:rFonts w:hint="eastAsia" w:eastAsia="仿宋_GB2312" w:cs="Times New Roman"/>
          <w:b w:val="0"/>
          <w:bCs w:val="0"/>
          <w:kern w:val="2"/>
          <w:sz w:val="34"/>
          <w:szCs w:val="34"/>
          <w:lang w:val="en-US" w:eastAsia="zh-CN" w:bidi="ar-SA"/>
        </w:rPr>
        <w:t>和市委、市政府</w:t>
      </w:r>
      <w:r>
        <w:rPr>
          <w:rFonts w:hint="default" w:ascii="Times New Roman" w:hAnsi="Times New Roman" w:eastAsia="仿宋_GB2312" w:cs="Times New Roman"/>
          <w:b w:val="0"/>
          <w:bCs w:val="0"/>
          <w:kern w:val="2"/>
          <w:sz w:val="34"/>
          <w:szCs w:val="34"/>
          <w:lang w:val="en-US" w:eastAsia="zh-CN" w:bidi="ar-SA"/>
        </w:rPr>
        <w:t>换届政策情况；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3. 依法依规开展换届选举情况；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4. 落实换届程序步骤情况；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5. 开展候选人资格联审情况；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6. 政策突破、换届结果等重要事项及时请示报告情况。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（三）“一肩挑”质量方面</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 因地制宜积极推行“一肩挑”情况；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 “一肩挑”人选综合素质；</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3. 组织意图人选当选情况；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4. 完善“一肩挑”后村级组织运行机制情况。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（四）班子整体功能方面</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 根据实际情况合理确定村（社区）“两委”班子职数和岗位配备情况；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 班子年龄、学历、性别等结构优化情况；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3. 村（社区）党组织与村（居）委会、村（居）务监督委员会、</w:t>
      </w:r>
      <w:r>
        <w:rPr>
          <w:rFonts w:hint="eastAsia" w:eastAsia="仿宋_GB2312" w:cs="Times New Roman"/>
          <w:b w:val="0"/>
          <w:bCs w:val="0"/>
          <w:kern w:val="2"/>
          <w:sz w:val="34"/>
          <w:szCs w:val="34"/>
          <w:lang w:val="en-US" w:eastAsia="zh-CN" w:bidi="ar-SA"/>
        </w:rPr>
        <w:t>共青团、妇联、</w:t>
      </w:r>
      <w:r>
        <w:rPr>
          <w:rFonts w:hint="default" w:ascii="Times New Roman" w:hAnsi="Times New Roman" w:eastAsia="仿宋_GB2312" w:cs="Times New Roman"/>
          <w:b w:val="0"/>
          <w:bCs w:val="0"/>
          <w:kern w:val="2"/>
          <w:sz w:val="34"/>
          <w:szCs w:val="34"/>
          <w:lang w:val="en-US" w:eastAsia="zh-CN" w:bidi="ar-SA"/>
        </w:rPr>
        <w:t>村级集体经济组织</w:t>
      </w:r>
      <w:r>
        <w:rPr>
          <w:rFonts w:hint="eastAsia" w:eastAsia="仿宋_GB2312" w:cs="Times New Roman"/>
          <w:b w:val="0"/>
          <w:bCs w:val="0"/>
          <w:kern w:val="2"/>
          <w:sz w:val="34"/>
          <w:szCs w:val="34"/>
          <w:lang w:val="en-US" w:eastAsia="zh-CN" w:bidi="ar-SA"/>
        </w:rPr>
        <w:t>等</w:t>
      </w:r>
      <w:r>
        <w:rPr>
          <w:rFonts w:hint="default" w:ascii="Times New Roman" w:hAnsi="Times New Roman" w:eastAsia="仿宋_GB2312" w:cs="Times New Roman"/>
          <w:b w:val="0"/>
          <w:bCs w:val="0"/>
          <w:kern w:val="2"/>
          <w:sz w:val="34"/>
          <w:szCs w:val="34"/>
          <w:lang w:val="en-US" w:eastAsia="zh-CN" w:bidi="ar-SA"/>
        </w:rPr>
        <w:t>交叉任职或兼职情况；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4. 村（居）民代表推选情况。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（五）换届</w:t>
      </w:r>
      <w:r>
        <w:rPr>
          <w:rFonts w:hint="eastAsia" w:eastAsia="楷体_GB2312" w:cs="Times New Roman"/>
          <w:b w:val="0"/>
          <w:bCs w:val="0"/>
          <w:kern w:val="2"/>
          <w:sz w:val="34"/>
          <w:szCs w:val="34"/>
          <w:lang w:val="en-US" w:eastAsia="zh-CN" w:bidi="ar-SA"/>
        </w:rPr>
        <w:t>政治生态</w:t>
      </w:r>
      <w:r>
        <w:rPr>
          <w:rFonts w:hint="default" w:ascii="Times New Roman" w:hAnsi="Times New Roman" w:eastAsia="楷体_GB2312" w:cs="Times New Roman"/>
          <w:b w:val="0"/>
          <w:bCs w:val="0"/>
          <w:kern w:val="2"/>
          <w:sz w:val="34"/>
          <w:szCs w:val="34"/>
          <w:lang w:val="en-US" w:eastAsia="zh-CN" w:bidi="ar-SA"/>
        </w:rPr>
        <w:t>方面</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 软弱涣散整顿、信访积案化解、经济责任审计等情况；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 严明换届纪律情况；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3. 从严查处打击拉票贿选、干扰破坏选举等违纪违法行为情况。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（六）风险防范方面</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 排查研判换届风险情况；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 抓好红色和黄色等级的重难点村（社区）换届情况；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3. 换届舆情应对和突发事件处置情况；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4. 把握宣传报道、信息报送口径情况；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5. 疫情防控措施落实情况。</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b w:val="0"/>
          <w:bCs w:val="0"/>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b w:val="0"/>
          <w:bCs w:val="0"/>
          <w:kern w:val="2"/>
          <w:sz w:val="34"/>
          <w:szCs w:val="34"/>
          <w:lang w:val="en-US" w:eastAsia="zh-CN" w:bidi="ar-SA"/>
        </w:rPr>
      </w:pPr>
      <w:r>
        <w:rPr>
          <w:rFonts w:hint="default" w:ascii="Times New Roman" w:hAnsi="Times New Roman" w:eastAsia="方正黑体_GBK" w:cs="Times New Roman"/>
          <w:b w:val="0"/>
          <w:bCs w:val="0"/>
          <w:kern w:val="2"/>
          <w:sz w:val="34"/>
          <w:szCs w:val="34"/>
          <w:lang w:val="en-US" w:eastAsia="zh-CN" w:bidi="ar-SA"/>
        </w:rPr>
        <w:t>第四章  评价方式和结果运用</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第六条 </w:t>
      </w:r>
      <w:r>
        <w:rPr>
          <w:rFonts w:hint="default" w:ascii="Times New Roman" w:hAnsi="Times New Roman" w:eastAsia="仿宋_GB2312" w:cs="Times New Roman"/>
          <w:b w:val="0"/>
          <w:bCs w:val="0"/>
          <w:kern w:val="2"/>
          <w:sz w:val="34"/>
          <w:szCs w:val="34"/>
          <w:lang w:val="en-US" w:eastAsia="zh-CN" w:bidi="ar-SA"/>
        </w:rPr>
        <w:t xml:space="preserve"> 全程跟踪了解。</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村（社区）换届工作领导小组定期开展调度，听取情况汇报；</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村（社区）换届领导小组成员单位按照工作职责，开展全过程指导督导和跟踪了解；</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村（社区）换届办通过开展实地调研、督导暗访、电话访谈等方式，全面掌握一线情况。</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第七条 </w:t>
      </w:r>
      <w:r>
        <w:rPr>
          <w:rFonts w:hint="default" w:ascii="Times New Roman" w:hAnsi="Times New Roman" w:eastAsia="仿宋_GB2312" w:cs="Times New Roman"/>
          <w:b w:val="0"/>
          <w:bCs w:val="0"/>
          <w:kern w:val="2"/>
          <w:sz w:val="34"/>
          <w:szCs w:val="34"/>
          <w:lang w:val="en-US" w:eastAsia="zh-CN" w:bidi="ar-SA"/>
        </w:rPr>
        <w:t xml:space="preserve"> 定期分析研判。</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村（社区）换届办分阶段、分专题，综合各方面信息，定期开展分析，深入研判各</w:t>
      </w:r>
      <w:r>
        <w:rPr>
          <w:rFonts w:hint="default" w:ascii="Times New Roman" w:hAnsi="Times New Roman" w:eastAsia="仿宋_GB2312" w:cs="Times New Roman"/>
          <w:b w:val="0"/>
          <w:bCs w:val="0"/>
          <w:kern w:val="2"/>
          <w:sz w:val="32"/>
          <w:szCs w:val="32"/>
          <w:lang w:val="en-US" w:eastAsia="zh-CN" w:bidi="ar-SA"/>
        </w:rPr>
        <w:t>乡镇（办事处）</w:t>
      </w:r>
      <w:r>
        <w:rPr>
          <w:rFonts w:hint="default" w:ascii="Times New Roman" w:hAnsi="Times New Roman" w:eastAsia="仿宋_GB2312" w:cs="Times New Roman"/>
          <w:b w:val="0"/>
          <w:bCs w:val="0"/>
          <w:kern w:val="2"/>
          <w:sz w:val="34"/>
          <w:szCs w:val="34"/>
          <w:lang w:val="en-US" w:eastAsia="zh-CN" w:bidi="ar-SA"/>
        </w:rPr>
        <w:t>换届工作情况。以适当方式，在党组织换届、村（居）委会换届、整个换届基本结束等重要节点，了解党员群众对换届工作的满意程度。</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第八条</w:t>
      </w:r>
      <w:r>
        <w:rPr>
          <w:rFonts w:hint="default" w:ascii="Times New Roman" w:hAnsi="Times New Roman" w:eastAsia="仿宋_GB2312" w:cs="Times New Roman"/>
          <w:b w:val="0"/>
          <w:bCs w:val="0"/>
          <w:kern w:val="2"/>
          <w:sz w:val="34"/>
          <w:szCs w:val="34"/>
          <w:lang w:val="en-US" w:eastAsia="zh-CN" w:bidi="ar-SA"/>
        </w:rPr>
        <w:t xml:space="preserve">  组织开展测评。测评工作由村（社区）换届领导小组组织开展，在综合各方面评价的基础上，依据《</w:t>
      </w:r>
      <w:r>
        <w:rPr>
          <w:rFonts w:hint="eastAsia" w:eastAsia="仿宋_GB2312" w:cs="Times New Roman"/>
          <w:b w:val="0"/>
          <w:bCs w:val="0"/>
          <w:kern w:val="2"/>
          <w:sz w:val="34"/>
          <w:szCs w:val="34"/>
          <w:lang w:val="en-US" w:eastAsia="zh-CN" w:bidi="ar-SA"/>
        </w:rPr>
        <w:t>义安区</w:t>
      </w:r>
      <w:r>
        <w:rPr>
          <w:rFonts w:hint="default" w:ascii="Times New Roman" w:hAnsi="Times New Roman" w:eastAsia="仿宋_GB2312" w:cs="Times New Roman"/>
          <w:b w:val="0"/>
          <w:bCs w:val="0"/>
          <w:kern w:val="2"/>
          <w:sz w:val="34"/>
          <w:szCs w:val="34"/>
          <w:lang w:val="en-US" w:eastAsia="zh-CN" w:bidi="ar-SA"/>
        </w:rPr>
        <w:t>村（社区）“两委”换届评价指标细则》对</w:t>
      </w:r>
      <w:r>
        <w:rPr>
          <w:rFonts w:hint="default" w:ascii="Times New Roman" w:hAnsi="Times New Roman" w:eastAsia="仿宋_GB2312" w:cs="Times New Roman"/>
          <w:b w:val="0"/>
          <w:bCs w:val="0"/>
          <w:kern w:val="2"/>
          <w:sz w:val="32"/>
          <w:szCs w:val="32"/>
          <w:lang w:val="en-US" w:eastAsia="zh-CN" w:bidi="ar-SA"/>
        </w:rPr>
        <w:t>乡镇（办事处）</w:t>
      </w:r>
      <w:r>
        <w:rPr>
          <w:rFonts w:hint="default" w:ascii="Times New Roman" w:hAnsi="Times New Roman" w:eastAsia="仿宋_GB2312" w:cs="Times New Roman"/>
          <w:b w:val="0"/>
          <w:bCs w:val="0"/>
          <w:kern w:val="2"/>
          <w:sz w:val="34"/>
          <w:szCs w:val="34"/>
          <w:lang w:val="en-US" w:eastAsia="zh-CN" w:bidi="ar-SA"/>
        </w:rPr>
        <w:t>村（社区）“两委”换届工作作出分值量化评价，</w:t>
      </w:r>
      <w:r>
        <w:rPr>
          <w:rFonts w:hint="eastAsia" w:ascii="Times New Roman" w:hAnsi="Times New Roman" w:eastAsia="仿宋_GB2312" w:cs="Times New Roman"/>
          <w:b w:val="0"/>
          <w:bCs w:val="0"/>
          <w:kern w:val="2"/>
          <w:sz w:val="34"/>
          <w:szCs w:val="34"/>
          <w:lang w:val="en-US" w:eastAsia="zh-CN" w:bidi="ar-SA"/>
        </w:rPr>
        <w:t>总分为100分，</w:t>
      </w:r>
      <w:r>
        <w:rPr>
          <w:rFonts w:hint="default" w:ascii="Times New Roman" w:hAnsi="Times New Roman" w:eastAsia="仿宋_GB2312" w:cs="Times New Roman"/>
          <w:b w:val="0"/>
          <w:bCs w:val="0"/>
          <w:kern w:val="2"/>
          <w:sz w:val="34"/>
          <w:szCs w:val="34"/>
          <w:lang w:val="en-US" w:eastAsia="zh-CN" w:bidi="ar-SA"/>
        </w:rPr>
        <w:t>评价分“好”“较好”“一般”和“差”四个等次。其中，95分以上的，评为“好”等次；90至95分的，评为“较好”等次；85至90分的，评为“一般”等次；85分以下的，评为“差”等次。</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 xml:space="preserve">第九条 </w:t>
      </w:r>
      <w:r>
        <w:rPr>
          <w:rFonts w:hint="default" w:ascii="Times New Roman" w:hAnsi="Times New Roman" w:eastAsia="仿宋_GB2312" w:cs="Times New Roman"/>
          <w:b w:val="0"/>
          <w:bCs w:val="0"/>
          <w:kern w:val="2"/>
          <w:sz w:val="34"/>
          <w:szCs w:val="34"/>
          <w:lang w:val="en-US" w:eastAsia="zh-CN" w:bidi="ar-SA"/>
        </w:rPr>
        <w:t xml:space="preserve"> 强化结果运用。评价结果作为评价新一届</w:t>
      </w:r>
      <w:r>
        <w:rPr>
          <w:rFonts w:hint="default" w:ascii="Times New Roman" w:hAnsi="Times New Roman" w:eastAsia="仿宋_GB2312" w:cs="Times New Roman"/>
          <w:b w:val="0"/>
          <w:bCs w:val="0"/>
          <w:kern w:val="2"/>
          <w:sz w:val="32"/>
          <w:szCs w:val="32"/>
          <w:lang w:val="en-US" w:eastAsia="zh-CN" w:bidi="ar-SA"/>
        </w:rPr>
        <w:t>乡镇（办事处）</w:t>
      </w:r>
      <w:r>
        <w:rPr>
          <w:rFonts w:hint="default" w:ascii="Times New Roman" w:hAnsi="Times New Roman" w:eastAsia="仿宋_GB2312" w:cs="Times New Roman"/>
          <w:b w:val="0"/>
          <w:bCs w:val="0"/>
          <w:kern w:val="2"/>
          <w:sz w:val="34"/>
          <w:szCs w:val="34"/>
          <w:lang w:val="en-US" w:eastAsia="zh-CN" w:bidi="ar-SA"/>
        </w:rPr>
        <w:t>领导班子战斗力的重要依据，作为党委书记抓基层党建述职评议考核的重要内容，作为干部提拔使用的重要参考，由</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村（社区）换届工作领导小组书面通报，并抄送</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委、</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政府领导同志。其中，</w:t>
      </w:r>
      <w:r>
        <w:rPr>
          <w:rFonts w:hint="eastAsia" w:ascii="Times New Roman" w:hAnsi="Times New Roman" w:eastAsia="仿宋_GB2312" w:cs="Times New Roman"/>
          <w:b w:val="0"/>
          <w:bCs w:val="0"/>
          <w:kern w:val="2"/>
          <w:sz w:val="34"/>
          <w:szCs w:val="34"/>
          <w:lang w:val="en-US" w:eastAsia="zh-CN" w:bidi="ar-SA"/>
        </w:rPr>
        <w:t>对评价结果未达“好”等次的，年度党委书记抓基层党建述职评议考核不得评为“优秀”等次；</w:t>
      </w:r>
      <w:r>
        <w:rPr>
          <w:rFonts w:hint="default" w:ascii="Times New Roman" w:hAnsi="Times New Roman" w:eastAsia="仿宋_GB2312" w:cs="Times New Roman"/>
          <w:b w:val="0"/>
          <w:bCs w:val="0"/>
          <w:kern w:val="2"/>
          <w:sz w:val="34"/>
          <w:szCs w:val="34"/>
          <w:lang w:val="en-US" w:eastAsia="zh-CN" w:bidi="ar-SA"/>
        </w:rPr>
        <w:t>对评价为“一般”和“差”等次的，提请</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村（社区）换届工作领导小组负责同志约谈</w:t>
      </w:r>
      <w:r>
        <w:rPr>
          <w:rFonts w:hint="default" w:ascii="Times New Roman" w:hAnsi="Times New Roman" w:eastAsia="仿宋_GB2312" w:cs="Times New Roman"/>
          <w:b w:val="0"/>
          <w:bCs w:val="0"/>
          <w:kern w:val="2"/>
          <w:sz w:val="32"/>
          <w:szCs w:val="32"/>
          <w:lang w:val="en-US" w:eastAsia="zh-CN" w:bidi="ar-SA"/>
        </w:rPr>
        <w:t>乡镇（办事处）党（工）委</w:t>
      </w:r>
      <w:r>
        <w:rPr>
          <w:rFonts w:hint="default" w:ascii="Times New Roman" w:hAnsi="Times New Roman" w:eastAsia="仿宋_GB2312" w:cs="Times New Roman"/>
          <w:b w:val="0"/>
          <w:bCs w:val="0"/>
          <w:kern w:val="2"/>
          <w:sz w:val="34"/>
          <w:szCs w:val="34"/>
          <w:lang w:val="en-US" w:eastAsia="zh-CN" w:bidi="ar-SA"/>
        </w:rPr>
        <w:t>书记。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b w:val="0"/>
          <w:bCs w:val="0"/>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b w:val="0"/>
          <w:bCs w:val="0"/>
          <w:kern w:val="2"/>
          <w:sz w:val="34"/>
          <w:szCs w:val="34"/>
          <w:lang w:val="en-US" w:eastAsia="zh-CN" w:bidi="ar-SA"/>
        </w:rPr>
      </w:pPr>
      <w:r>
        <w:rPr>
          <w:rFonts w:hint="default" w:ascii="Times New Roman" w:hAnsi="Times New Roman" w:eastAsia="方正黑体_GBK" w:cs="Times New Roman"/>
          <w:b w:val="0"/>
          <w:bCs w:val="0"/>
          <w:kern w:val="2"/>
          <w:sz w:val="34"/>
          <w:szCs w:val="34"/>
          <w:lang w:val="en-US" w:eastAsia="zh-CN" w:bidi="ar-SA"/>
        </w:rPr>
        <w:t>第五章  附则</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第十条</w:t>
      </w:r>
      <w:r>
        <w:rPr>
          <w:rFonts w:hint="default" w:ascii="Times New Roman" w:hAnsi="Times New Roman" w:eastAsia="仿宋_GB2312" w:cs="Times New Roman"/>
          <w:b w:val="0"/>
          <w:bCs w:val="0"/>
          <w:kern w:val="2"/>
          <w:sz w:val="34"/>
          <w:szCs w:val="34"/>
          <w:lang w:val="en-US" w:eastAsia="zh-CN" w:bidi="ar-SA"/>
        </w:rPr>
        <w:t xml:space="preserve">  各</w:t>
      </w:r>
      <w:r>
        <w:rPr>
          <w:rFonts w:hint="default" w:ascii="Times New Roman" w:hAnsi="Times New Roman" w:eastAsia="仿宋_GB2312" w:cs="Times New Roman"/>
          <w:b w:val="0"/>
          <w:bCs w:val="0"/>
          <w:kern w:val="2"/>
          <w:sz w:val="32"/>
          <w:szCs w:val="32"/>
          <w:lang w:val="en-US" w:eastAsia="zh-CN" w:bidi="ar-SA"/>
        </w:rPr>
        <w:t>乡镇（办事处）</w:t>
      </w:r>
      <w:r>
        <w:rPr>
          <w:rFonts w:hint="default" w:ascii="Times New Roman" w:hAnsi="Times New Roman" w:eastAsia="仿宋_GB2312" w:cs="Times New Roman"/>
          <w:b w:val="0"/>
          <w:bCs w:val="0"/>
          <w:kern w:val="2"/>
          <w:sz w:val="34"/>
          <w:szCs w:val="34"/>
          <w:lang w:val="en-US" w:eastAsia="zh-CN" w:bidi="ar-SA"/>
        </w:rPr>
        <w:t>也要参照市里做法，制定具体操作细则，组织开展好综合评价工作，强化评价结果运用。</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楷体_GB2312" w:hAnsi="楷体_GB2312" w:eastAsia="楷体_GB2312" w:cs="楷体_GB2312"/>
          <w:b/>
          <w:bCs/>
          <w:kern w:val="2"/>
          <w:sz w:val="34"/>
          <w:szCs w:val="34"/>
          <w:lang w:val="en-US" w:eastAsia="zh-CN" w:bidi="ar-SA"/>
        </w:rPr>
        <w:t>第十一条</w:t>
      </w:r>
      <w:r>
        <w:rPr>
          <w:rFonts w:hint="default" w:ascii="Times New Roman" w:hAnsi="Times New Roman" w:eastAsia="仿宋_GB2312" w:cs="Times New Roman"/>
          <w:b w:val="0"/>
          <w:bCs w:val="0"/>
          <w:kern w:val="2"/>
          <w:sz w:val="34"/>
          <w:szCs w:val="34"/>
          <w:lang w:val="en-US" w:eastAsia="zh-CN" w:bidi="ar-SA"/>
        </w:rPr>
        <w:t xml:space="preserve">  本办法自发布之日起施行。由</w:t>
      </w:r>
      <w:r>
        <w:rPr>
          <w:rFonts w:hint="eastAsia" w:eastAsia="仿宋_GB2312" w:cs="Times New Roman"/>
          <w:b w:val="0"/>
          <w:bCs w:val="0"/>
          <w:kern w:val="2"/>
          <w:sz w:val="34"/>
          <w:szCs w:val="34"/>
          <w:lang w:val="en-US" w:eastAsia="zh-CN" w:bidi="ar-SA"/>
        </w:rPr>
        <w:t>区</w:t>
      </w:r>
      <w:r>
        <w:rPr>
          <w:rFonts w:hint="default" w:ascii="Times New Roman" w:hAnsi="Times New Roman" w:eastAsia="仿宋_GB2312" w:cs="Times New Roman"/>
          <w:b w:val="0"/>
          <w:bCs w:val="0"/>
          <w:kern w:val="2"/>
          <w:sz w:val="34"/>
          <w:szCs w:val="34"/>
          <w:lang w:val="en-US" w:eastAsia="zh-CN" w:bidi="ar-SA"/>
        </w:rPr>
        <w:t>村（社区）换届办负责解释。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b w:val="0"/>
          <w:bCs w:val="0"/>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b w:val="0"/>
          <w:bCs w:val="0"/>
          <w:kern w:val="2"/>
          <w:sz w:val="34"/>
          <w:szCs w:val="34"/>
          <w:lang w:val="en-US" w:eastAsia="zh-CN" w:bidi="ar-SA"/>
        </w:rPr>
        <w:sectPr>
          <w:pgSz w:w="11906" w:h="16838"/>
          <w:pgMar w:top="1701" w:right="1474" w:bottom="1871" w:left="1474" w:header="851" w:footer="992" w:gutter="0"/>
          <w:cols w:space="425" w:num="1"/>
          <w:docGrid w:type="lines" w:linePitch="312" w:charSpace="0"/>
        </w:sectPr>
      </w:pPr>
      <w:r>
        <w:rPr>
          <w:rFonts w:hint="default" w:ascii="Times New Roman" w:hAnsi="Times New Roman" w:eastAsia="仿宋_GB2312" w:cs="Times New Roman"/>
          <w:b w:val="0"/>
          <w:bCs w:val="0"/>
          <w:kern w:val="2"/>
          <w:sz w:val="34"/>
          <w:szCs w:val="34"/>
          <w:lang w:val="en-US" w:eastAsia="zh-CN" w:bidi="ar-SA"/>
        </w:rPr>
        <w:t>附件：《</w:t>
      </w:r>
      <w:r>
        <w:rPr>
          <w:rFonts w:hint="eastAsia" w:eastAsia="仿宋_GB2312" w:cs="Times New Roman"/>
          <w:b w:val="0"/>
          <w:bCs w:val="0"/>
          <w:kern w:val="2"/>
          <w:sz w:val="34"/>
          <w:szCs w:val="34"/>
          <w:lang w:val="en-US" w:eastAsia="zh-CN" w:bidi="ar-SA"/>
        </w:rPr>
        <w:t>义安区</w:t>
      </w:r>
      <w:r>
        <w:rPr>
          <w:rFonts w:hint="default" w:ascii="Times New Roman" w:hAnsi="Times New Roman" w:eastAsia="仿宋_GB2312" w:cs="Times New Roman"/>
          <w:b w:val="0"/>
          <w:bCs w:val="0"/>
          <w:kern w:val="2"/>
          <w:sz w:val="34"/>
          <w:szCs w:val="34"/>
          <w:lang w:val="en-US" w:eastAsia="zh-CN" w:bidi="ar-SA"/>
        </w:rPr>
        <w:t>村（社区）“两委”换届评价指标细则》</w:t>
      </w:r>
    </w:p>
    <w:p>
      <w:pPr>
        <w:widowControl w:val="0"/>
        <w:spacing w:line="590" w:lineRule="exact"/>
        <w:ind w:left="0" w:leftChars="0" w:firstLine="0" w:firstLineChars="0"/>
        <w:jc w:val="both"/>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w:t>
      </w:r>
    </w:p>
    <w:p>
      <w:pPr>
        <w:widowControl w:val="0"/>
        <w:spacing w:line="590" w:lineRule="exact"/>
        <w:ind w:left="0" w:leftChars="0" w:firstLine="0" w:firstLineChars="0"/>
        <w:jc w:val="center"/>
        <w:rPr>
          <w:rFonts w:hint="default" w:ascii="Times New Roman" w:hAnsi="Times New Roman" w:eastAsia="方正小标宋简体" w:cs="Times New Roman"/>
          <w:b w:val="0"/>
          <w:bCs w:val="0"/>
          <w:kern w:val="2"/>
          <w:sz w:val="42"/>
          <w:szCs w:val="42"/>
          <w:lang w:val="en-US" w:eastAsia="zh-CN" w:bidi="ar-SA"/>
        </w:rPr>
      </w:pPr>
      <w:r>
        <w:rPr>
          <w:rFonts w:hint="eastAsia" w:eastAsia="方正小标宋简体" w:cs="Times New Roman"/>
          <w:b w:val="0"/>
          <w:bCs w:val="0"/>
          <w:kern w:val="2"/>
          <w:sz w:val="42"/>
          <w:szCs w:val="42"/>
          <w:lang w:val="en-US" w:eastAsia="zh-CN" w:bidi="ar-SA"/>
        </w:rPr>
        <w:t>义安区</w:t>
      </w:r>
      <w:r>
        <w:rPr>
          <w:rFonts w:hint="default" w:ascii="Times New Roman" w:hAnsi="Times New Roman" w:eastAsia="方正小标宋简体" w:cs="Times New Roman"/>
          <w:b w:val="0"/>
          <w:bCs w:val="0"/>
          <w:kern w:val="2"/>
          <w:sz w:val="42"/>
          <w:szCs w:val="42"/>
          <w:lang w:val="en-US" w:eastAsia="zh-CN" w:bidi="ar-SA"/>
        </w:rPr>
        <w:t>村（社区）“两委”换届评价指标细则</w:t>
      </w:r>
    </w:p>
    <w:tbl>
      <w:tblPr>
        <w:tblStyle w:val="11"/>
        <w:tblW w:w="13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3452"/>
        <w:gridCol w:w="794"/>
        <w:gridCol w:w="712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黑体" w:cs="Times New Roman"/>
                <w:b w:val="0"/>
                <w:bCs w:val="0"/>
                <w:kern w:val="2"/>
                <w:sz w:val="26"/>
                <w:szCs w:val="26"/>
                <w:lang w:val="en-US" w:eastAsia="zh-CN" w:bidi="ar-SA"/>
              </w:rPr>
              <w:t>评价方面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黑体" w:cs="Times New Roman"/>
                <w:b w:val="0"/>
                <w:bCs w:val="0"/>
                <w:kern w:val="2"/>
                <w:sz w:val="26"/>
                <w:szCs w:val="26"/>
                <w:lang w:val="en-US" w:eastAsia="zh-CN" w:bidi="ar-SA"/>
              </w:rPr>
              <w:t>指标内容</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黑体" w:cs="Times New Roman"/>
                <w:b w:val="0"/>
                <w:bCs w:val="0"/>
                <w:kern w:val="2"/>
                <w:sz w:val="26"/>
                <w:szCs w:val="26"/>
                <w:lang w:val="en-US" w:eastAsia="zh-CN" w:bidi="ar-SA"/>
              </w:rPr>
              <w:t>分值</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黑体" w:cs="Times New Roman"/>
                <w:b w:val="0"/>
                <w:bCs w:val="0"/>
                <w:kern w:val="2"/>
                <w:sz w:val="26"/>
                <w:szCs w:val="26"/>
                <w:lang w:val="en-US" w:eastAsia="zh-CN" w:bidi="ar-SA"/>
              </w:rPr>
              <w:t>评价标准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黑体" w:cs="Times New Roman"/>
                <w:b w:val="0"/>
                <w:bCs w:val="0"/>
                <w:kern w:val="2"/>
                <w:sz w:val="26"/>
                <w:szCs w:val="26"/>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一、组织领导和责任落实方面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1</w:t>
            </w:r>
            <w:r>
              <w:rPr>
                <w:rFonts w:hint="default" w:ascii="Times New Roman" w:hAnsi="Times New Roman" w:eastAsia="仿宋_GB2312" w:cs="Times New Roman"/>
                <w:b w:val="0"/>
                <w:bCs w:val="0"/>
                <w:kern w:val="2"/>
                <w:sz w:val="24"/>
                <w:szCs w:val="24"/>
                <w:lang w:val="en-US" w:eastAsia="zh-CN" w:bidi="ar-SA"/>
              </w:rPr>
              <w:t>. 乡镇（办事处）党（工）委直接责任落实情况。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乡镇（办事处）党（工）委</w:t>
            </w:r>
            <w:r>
              <w:rPr>
                <w:rFonts w:hint="eastAsia" w:ascii="Times New Roman" w:hAnsi="Times New Roman" w:eastAsia="仿宋_GB2312" w:cs="Times New Roman"/>
                <w:b w:val="0"/>
                <w:bCs w:val="0"/>
                <w:kern w:val="2"/>
                <w:sz w:val="24"/>
                <w:szCs w:val="24"/>
                <w:lang w:val="en-US" w:eastAsia="zh-CN" w:bidi="ar-SA"/>
              </w:rPr>
              <w:t>加强组织领导，细化工作方案，合理调配力量，精心组织实施，做到责任到人、时间到天，对重点问题、关键环节做到重点关注、防范未然。</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2</w:t>
            </w:r>
            <w:r>
              <w:rPr>
                <w:rFonts w:hint="default" w:ascii="Times New Roman" w:hAnsi="Times New Roman" w:eastAsia="仿宋_GB2312" w:cs="Times New Roman"/>
                <w:b w:val="0"/>
                <w:bCs w:val="0"/>
                <w:kern w:val="2"/>
                <w:sz w:val="24"/>
                <w:szCs w:val="24"/>
                <w:lang w:val="en-US" w:eastAsia="zh-CN" w:bidi="ar-SA"/>
              </w:rPr>
              <w:t>. 乡镇（办事处）</w:t>
            </w:r>
            <w:r>
              <w:rPr>
                <w:rFonts w:hint="eastAsia" w:eastAsia="仿宋_GB2312" w:cs="Times New Roman"/>
                <w:b w:val="0"/>
                <w:bCs w:val="0"/>
                <w:kern w:val="2"/>
                <w:sz w:val="24"/>
                <w:szCs w:val="24"/>
                <w:lang w:val="en-US" w:eastAsia="zh-CN" w:bidi="ar-SA"/>
              </w:rPr>
              <w:t>换届工作机构</w:t>
            </w:r>
            <w:r>
              <w:rPr>
                <w:rFonts w:hint="default" w:ascii="Times New Roman" w:hAnsi="Times New Roman" w:eastAsia="仿宋_GB2312" w:cs="Times New Roman"/>
                <w:b w:val="0"/>
                <w:bCs w:val="0"/>
                <w:kern w:val="2"/>
                <w:sz w:val="24"/>
                <w:szCs w:val="24"/>
                <w:lang w:val="en-US" w:eastAsia="zh-CN" w:bidi="ar-SA"/>
              </w:rPr>
              <w:t>抓</w:t>
            </w:r>
            <w:r>
              <w:rPr>
                <w:rFonts w:hint="eastAsia" w:eastAsia="仿宋_GB2312" w:cs="Times New Roman"/>
                <w:b w:val="0"/>
                <w:bCs w:val="0"/>
                <w:kern w:val="2"/>
                <w:sz w:val="24"/>
                <w:szCs w:val="24"/>
                <w:lang w:val="en-US" w:eastAsia="zh-CN" w:bidi="ar-SA"/>
              </w:rPr>
              <w:t>落实</w:t>
            </w:r>
            <w:r>
              <w:rPr>
                <w:rFonts w:hint="default" w:ascii="Times New Roman" w:hAnsi="Times New Roman" w:eastAsia="仿宋_GB2312" w:cs="Times New Roman"/>
                <w:b w:val="0"/>
                <w:bCs w:val="0"/>
                <w:kern w:val="2"/>
                <w:sz w:val="24"/>
                <w:szCs w:val="24"/>
                <w:lang w:val="en-US" w:eastAsia="zh-CN" w:bidi="ar-SA"/>
              </w:rPr>
              <w:t>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换届工作机构</w:t>
            </w:r>
            <w:r>
              <w:rPr>
                <w:rFonts w:hint="eastAsia" w:ascii="Times New Roman" w:hAnsi="Times New Roman" w:eastAsia="仿宋_GB2312" w:cs="Times New Roman"/>
                <w:b w:val="0"/>
                <w:bCs w:val="0"/>
                <w:kern w:val="2"/>
                <w:sz w:val="24"/>
                <w:szCs w:val="24"/>
                <w:lang w:val="en-US" w:eastAsia="zh-CN" w:bidi="ar-SA"/>
              </w:rPr>
              <w:t>对换届中遇到的问题，加强研究、及时答复；向每个村</w:t>
            </w:r>
            <w:r>
              <w:rPr>
                <w:rFonts w:hint="eastAsia" w:eastAsia="仿宋_GB2312" w:cs="Times New Roman"/>
                <w:b w:val="0"/>
                <w:bCs w:val="0"/>
                <w:kern w:val="2"/>
                <w:sz w:val="24"/>
                <w:szCs w:val="24"/>
                <w:lang w:val="en-US" w:eastAsia="zh-CN" w:bidi="ar-SA"/>
              </w:rPr>
              <w:t>（社区）</w:t>
            </w:r>
            <w:r>
              <w:rPr>
                <w:rFonts w:hint="eastAsia" w:ascii="Times New Roman" w:hAnsi="Times New Roman" w:eastAsia="仿宋_GB2312" w:cs="Times New Roman"/>
                <w:b w:val="0"/>
                <w:bCs w:val="0"/>
                <w:kern w:val="2"/>
                <w:sz w:val="24"/>
                <w:szCs w:val="24"/>
                <w:lang w:val="en-US" w:eastAsia="zh-CN" w:bidi="ar-SA"/>
              </w:rPr>
              <w:t>派驻指导组，加强督促指导。</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3</w:t>
            </w:r>
            <w:r>
              <w:rPr>
                <w:rFonts w:hint="default" w:ascii="Times New Roman" w:hAnsi="Times New Roman" w:eastAsia="仿宋_GB2312" w:cs="Times New Roman"/>
                <w:b w:val="0"/>
                <w:bCs w:val="0"/>
                <w:kern w:val="2"/>
                <w:sz w:val="24"/>
                <w:szCs w:val="24"/>
                <w:lang w:val="en-US" w:eastAsia="zh-CN" w:bidi="ar-SA"/>
              </w:rPr>
              <w:t>. 乡镇（办事处）党（工）委书记亲自抓情况。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乡镇（办事处）党（工）委党委书记亲自调度村（社区）“两委”换届推进情况；带头联系包保乡镇或情况复杂村，实地开展调研走访，加强调度</w:t>
            </w:r>
            <w:r>
              <w:rPr>
                <w:rFonts w:hint="eastAsia" w:ascii="Times New Roman" w:hAnsi="Times New Roman" w:eastAsia="仿宋_GB2312" w:cs="Times New Roman"/>
                <w:b w:val="0"/>
                <w:bCs w:val="0"/>
                <w:kern w:val="2"/>
                <w:sz w:val="24"/>
                <w:szCs w:val="24"/>
                <w:lang w:val="en-US" w:eastAsia="zh-CN" w:bidi="ar-SA"/>
              </w:rPr>
              <w:t>推进</w:t>
            </w:r>
            <w:r>
              <w:rPr>
                <w:rFonts w:hint="default" w:ascii="Times New Roman" w:hAnsi="Times New Roman" w:eastAsia="仿宋_GB2312" w:cs="Times New Roman"/>
                <w:b w:val="0"/>
                <w:bCs w:val="0"/>
                <w:kern w:val="2"/>
                <w:sz w:val="24"/>
                <w:szCs w:val="24"/>
                <w:lang w:val="en-US" w:eastAsia="zh-CN" w:bidi="ar-SA"/>
              </w:rPr>
              <w:t>。</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4</w:t>
            </w:r>
            <w:r>
              <w:rPr>
                <w:rFonts w:hint="default" w:ascii="Times New Roman" w:hAnsi="Times New Roman" w:eastAsia="仿宋_GB2312" w:cs="Times New Roman"/>
                <w:b w:val="0"/>
                <w:bCs w:val="0"/>
                <w:kern w:val="2"/>
                <w:sz w:val="24"/>
                <w:szCs w:val="24"/>
                <w:lang w:val="en-US" w:eastAsia="zh-CN" w:bidi="ar-SA"/>
              </w:rPr>
              <w:t>. 乡镇（办事处）领导干部包村联户抓情况。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乡镇（办事处）</w:t>
            </w:r>
            <w:r>
              <w:rPr>
                <w:rFonts w:hint="eastAsia" w:ascii="Times New Roman" w:hAnsi="Times New Roman" w:eastAsia="仿宋_GB2312" w:cs="Times New Roman"/>
                <w:b w:val="0"/>
                <w:bCs w:val="0"/>
                <w:kern w:val="2"/>
                <w:sz w:val="24"/>
                <w:szCs w:val="24"/>
                <w:lang w:val="en-US" w:eastAsia="zh-CN" w:bidi="ar-SA"/>
              </w:rPr>
              <w:t>向村（社区）派驻换届选举工作指导组全覆盖，全程指导换届选举工作，有效发挥指导把关作用。</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仿宋_GB2312" w:cs="Times New Roman"/>
                <w:b w:val="0"/>
                <w:bCs w:val="0"/>
                <w:kern w:val="2"/>
                <w:sz w:val="24"/>
                <w:szCs w:val="24"/>
                <w:lang w:val="en-US" w:eastAsia="zh-CN" w:bidi="ar-SA"/>
              </w:rPr>
              <w:t>5</w:t>
            </w:r>
            <w:r>
              <w:rPr>
                <w:rFonts w:hint="default" w:ascii="Times New Roman" w:hAnsi="Times New Roman" w:eastAsia="仿宋_GB2312" w:cs="Times New Roman"/>
                <w:b w:val="0"/>
                <w:bCs w:val="0"/>
                <w:kern w:val="2"/>
                <w:sz w:val="24"/>
                <w:szCs w:val="24"/>
                <w:lang w:val="en-US" w:eastAsia="zh-CN" w:bidi="ar-SA"/>
              </w:rPr>
              <w:t>. 村（社区）具体责任落实情况。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成立换届选举工作机构，扎实做好换届选举各项具体任务，落实重大事项上报、矛盾纠纷摸排化解、应急处置工作预案等各项制度。</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评价方面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指标内容</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分值</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评价标准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二、换届政策执行方面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仿宋_GB2312" w:cs="Times New Roman"/>
                <w:b w:val="0"/>
                <w:bCs w:val="0"/>
                <w:kern w:val="2"/>
                <w:sz w:val="24"/>
                <w:szCs w:val="24"/>
                <w:lang w:val="en-US" w:eastAsia="zh-CN" w:bidi="ar-SA"/>
              </w:rPr>
              <w:t>1. 贯彻习近平总书记有关重要论述和重要指示批示精神情况。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eastAsia" w:ascii="Times New Roman" w:hAnsi="Times New Roman" w:eastAsia="黑体" w:cs="Times New Roman"/>
                <w:b w:val="0"/>
                <w:bCs w:val="0"/>
                <w:kern w:val="2"/>
                <w:sz w:val="24"/>
                <w:szCs w:val="24"/>
                <w:lang w:val="en-US" w:eastAsia="zh-CN" w:bidi="ar-SA"/>
              </w:rPr>
              <w:t>2</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黑体" w:cs="Times New Roman"/>
                <w:b w:val="0"/>
                <w:bCs w:val="0"/>
                <w:kern w:val="2"/>
                <w:sz w:val="26"/>
                <w:szCs w:val="26"/>
                <w:lang w:val="en-US" w:eastAsia="zh-CN" w:bidi="ar-SA"/>
              </w:rPr>
            </w:pPr>
            <w:r>
              <w:rPr>
                <w:rFonts w:hint="eastAsia" w:ascii="Times New Roman" w:hAnsi="Times New Roman" w:eastAsia="仿宋_GB2312" w:cs="Times New Roman"/>
                <w:b w:val="0"/>
                <w:bCs w:val="0"/>
                <w:kern w:val="2"/>
                <w:sz w:val="24"/>
                <w:szCs w:val="24"/>
                <w:lang w:val="en-US" w:eastAsia="zh-CN" w:bidi="ar-SA"/>
              </w:rPr>
              <w:t>通过多种方式，组织换届业务人员、村（社区）换届候选人等认真学习习近平总书记有关重要论述和重要指示批示精神、省市委有关政策文件规定。</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 执行中央及省市委换届政策情况。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ascii="Times New Roman" w:hAnsi="Times New Roman" w:eastAsia="黑体" w:cs="Times New Roman"/>
                <w:b w:val="0"/>
                <w:bCs w:val="0"/>
                <w:kern w:val="2"/>
                <w:sz w:val="24"/>
                <w:szCs w:val="24"/>
                <w:lang w:val="en-US" w:eastAsia="zh-CN" w:bidi="ar-SA"/>
              </w:rPr>
              <w:t>2</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严格执行中央及省市委换届政策，不打折扣、不搞变通，抓住关键节点，分组分片深入基层、沉下去指导督促，及时总结经验、纠正问题。</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 依法依规开展换届选举情况。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切实抓好换届业务培训、审核换届方案、进行政策答复、定期调度情况、加强督促检查等工作，做到法律法规不突破、政策执行不走样、程序环节不出错。注重了解党员群众满意度。</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 落实换届程序步骤情况。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严格程序、细化操作、规范流程，切实抓好前期准备、动员部署、人事安排、组织选举、后续工作等5个步骤的工作</w:t>
            </w:r>
            <w:r>
              <w:rPr>
                <w:rFonts w:hint="eastAsia" w:ascii="Times New Roman" w:hAnsi="Times New Roman" w:eastAsia="仿宋_GB2312" w:cs="Times New Roman"/>
                <w:b w:val="0"/>
                <w:bCs w:val="0"/>
                <w:kern w:val="2"/>
                <w:sz w:val="24"/>
                <w:szCs w:val="24"/>
                <w:lang w:val="en-US" w:eastAsia="zh-CN" w:bidi="ar-SA"/>
              </w:rPr>
              <w:t>。注重了解党员群众满意度。</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5. 开展候选人资格联审情况。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严格落实候选人资格区、乡镇（办事处）、村（社区）三级联审制度，坚决将不符合条件的人选挡在门外。</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6. 政策突破、换届结果等重要事项及时请示报告情况。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严格落实重大信息、重要事项报送制度，对超龄留任、不能实现“一肩挑”和由于工作原因受党纪政务处分等政策把握上，严格按规定提请区委常委会研究；需要上级有关部门予以解答的，及时按程序向上请示。</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5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评价方面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指标内容</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分值</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评价标准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1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三、“一肩挑”质量方面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仿宋_GB2312" w:cs="Times New Roman"/>
                <w:b w:val="0"/>
                <w:bCs w:val="0"/>
                <w:kern w:val="2"/>
                <w:sz w:val="24"/>
                <w:szCs w:val="24"/>
                <w:lang w:val="en-US" w:eastAsia="zh-CN" w:bidi="ar-SA"/>
              </w:rPr>
              <w:t>1. 因地制宜积极推行“一肩挑”情况。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eastAsia" w:eastAsia="黑体" w:cs="Times New Roman"/>
                <w:b w:val="0"/>
                <w:bCs w:val="0"/>
                <w:kern w:val="2"/>
                <w:sz w:val="24"/>
                <w:szCs w:val="24"/>
                <w:lang w:val="en-US" w:eastAsia="zh-CN" w:bidi="ar-SA"/>
              </w:rPr>
              <w:t>10</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仿宋_GB2312" w:cs="Times New Roman"/>
                <w:b w:val="0"/>
                <w:bCs w:val="0"/>
                <w:kern w:val="2"/>
                <w:sz w:val="24"/>
                <w:szCs w:val="24"/>
                <w:lang w:val="en-US" w:eastAsia="zh-CN" w:bidi="ar-SA"/>
              </w:rPr>
              <w:t>村</w:t>
            </w:r>
            <w:r>
              <w:rPr>
                <w:rFonts w:hint="eastAsia" w:eastAsia="仿宋_GB2312" w:cs="Times New Roman"/>
                <w:b w:val="0"/>
                <w:bCs w:val="0"/>
                <w:kern w:val="2"/>
                <w:sz w:val="24"/>
                <w:szCs w:val="24"/>
                <w:lang w:val="en-US" w:eastAsia="zh-CN" w:bidi="ar-SA"/>
              </w:rPr>
              <w:t>（社区）</w:t>
            </w:r>
            <w:r>
              <w:rPr>
                <w:rFonts w:hint="default" w:ascii="Times New Roman" w:hAnsi="Times New Roman" w:eastAsia="仿宋_GB2312" w:cs="Times New Roman"/>
                <w:b w:val="0"/>
                <w:bCs w:val="0"/>
                <w:kern w:val="2"/>
                <w:sz w:val="24"/>
                <w:szCs w:val="24"/>
                <w:lang w:val="en-US" w:eastAsia="zh-CN" w:bidi="ar-SA"/>
              </w:rPr>
              <w:t>党组织书记、主任“一肩挑”比例达</w:t>
            </w:r>
            <w:r>
              <w:rPr>
                <w:rFonts w:hint="eastAsia" w:eastAsia="仿宋_GB2312" w:cs="Times New Roman"/>
                <w:b w:val="0"/>
                <w:bCs w:val="0"/>
                <w:kern w:val="2"/>
                <w:sz w:val="24"/>
                <w:szCs w:val="24"/>
                <w:lang w:val="en-US" w:eastAsia="zh-CN" w:bidi="ar-SA"/>
              </w:rPr>
              <w:t>98</w:t>
            </w:r>
            <w:r>
              <w:rPr>
                <w:rFonts w:hint="default" w:ascii="Times New Roman" w:hAnsi="Times New Roman" w:eastAsia="仿宋_GB2312" w:cs="Times New Roman"/>
                <w:b w:val="0"/>
                <w:bCs w:val="0"/>
                <w:kern w:val="2"/>
                <w:sz w:val="24"/>
                <w:szCs w:val="24"/>
                <w:lang w:val="en-US" w:eastAsia="zh-CN" w:bidi="ar-SA"/>
              </w:rPr>
              <w:t>%</w:t>
            </w:r>
            <w:r>
              <w:rPr>
                <w:rFonts w:hint="eastAsia" w:ascii="Times New Roman" w:hAnsi="Times New Roman" w:eastAsia="仿宋_GB2312" w:cs="Times New Roman"/>
                <w:b w:val="0"/>
                <w:bCs w:val="0"/>
                <w:kern w:val="2"/>
                <w:sz w:val="24"/>
                <w:szCs w:val="24"/>
                <w:lang w:val="en-US" w:eastAsia="zh-CN" w:bidi="ar-SA"/>
              </w:rPr>
              <w:t>以上的</w:t>
            </w:r>
            <w:r>
              <w:rPr>
                <w:rFonts w:hint="default" w:ascii="Times New Roman" w:hAnsi="Times New Roman" w:eastAsia="仿宋_GB2312" w:cs="Times New Roman"/>
                <w:b w:val="0"/>
                <w:bCs w:val="0"/>
                <w:kern w:val="2"/>
                <w:sz w:val="24"/>
                <w:szCs w:val="24"/>
                <w:lang w:val="en-US" w:eastAsia="zh-CN" w:bidi="ar-SA"/>
              </w:rPr>
              <w:t>，得</w:t>
            </w:r>
            <w:r>
              <w:rPr>
                <w:rFonts w:hint="eastAsia" w:eastAsia="仿宋_GB2312" w:cs="Times New Roman"/>
                <w:b w:val="0"/>
                <w:bCs w:val="0"/>
                <w:kern w:val="2"/>
                <w:sz w:val="24"/>
                <w:szCs w:val="24"/>
                <w:lang w:val="en-US" w:eastAsia="zh-CN" w:bidi="ar-SA"/>
              </w:rPr>
              <w:t>10</w:t>
            </w:r>
            <w:r>
              <w:rPr>
                <w:rFonts w:hint="default" w:ascii="Times New Roman" w:hAnsi="Times New Roman" w:eastAsia="仿宋_GB2312" w:cs="Times New Roman"/>
                <w:b w:val="0"/>
                <w:bCs w:val="0"/>
                <w:kern w:val="2"/>
                <w:sz w:val="24"/>
                <w:szCs w:val="24"/>
                <w:lang w:val="en-US" w:eastAsia="zh-CN" w:bidi="ar-SA"/>
              </w:rPr>
              <w:t>分；每</w:t>
            </w:r>
            <w:r>
              <w:rPr>
                <w:rFonts w:hint="eastAsia" w:eastAsia="仿宋_GB2312" w:cs="Times New Roman"/>
                <w:b w:val="0"/>
                <w:bCs w:val="0"/>
                <w:kern w:val="2"/>
                <w:sz w:val="24"/>
                <w:szCs w:val="24"/>
                <w:lang w:val="en-US" w:eastAsia="zh-CN" w:bidi="ar-SA"/>
              </w:rPr>
              <w:t>有一个村（社区）不能实现</w:t>
            </w:r>
            <w:r>
              <w:rPr>
                <w:rFonts w:hint="default" w:ascii="Times New Roman" w:hAnsi="Times New Roman" w:eastAsia="仿宋_GB2312" w:cs="Times New Roman"/>
                <w:b w:val="0"/>
                <w:bCs w:val="0"/>
                <w:kern w:val="2"/>
                <w:sz w:val="24"/>
                <w:szCs w:val="24"/>
                <w:lang w:val="en-US" w:eastAsia="zh-CN" w:bidi="ar-SA"/>
              </w:rPr>
              <w:t>“一肩挑”扣</w:t>
            </w:r>
            <w:r>
              <w:rPr>
                <w:rFonts w:hint="eastAsia" w:eastAsia="仿宋_GB2312" w:cs="Times New Roman"/>
                <w:b w:val="0"/>
                <w:bCs w:val="0"/>
                <w:kern w:val="2"/>
                <w:sz w:val="24"/>
                <w:szCs w:val="24"/>
                <w:lang w:val="en-US" w:eastAsia="zh-CN" w:bidi="ar-SA"/>
              </w:rPr>
              <w:t>5</w:t>
            </w:r>
            <w:r>
              <w:rPr>
                <w:rFonts w:hint="default" w:ascii="Times New Roman" w:hAnsi="Times New Roman" w:eastAsia="仿宋_GB2312" w:cs="Times New Roman"/>
                <w:b w:val="0"/>
                <w:bCs w:val="0"/>
                <w:kern w:val="2"/>
                <w:sz w:val="24"/>
                <w:szCs w:val="24"/>
                <w:lang w:val="en-US" w:eastAsia="zh-CN" w:bidi="ar-SA"/>
              </w:rPr>
              <w:t>分。</w:t>
            </w:r>
            <w:r>
              <w:rPr>
                <w:rFonts w:hint="eastAsia" w:eastAsia="仿宋_GB2312" w:cs="Times New Roman"/>
                <w:b w:val="0"/>
                <w:bCs w:val="0"/>
                <w:kern w:val="2"/>
                <w:sz w:val="24"/>
                <w:szCs w:val="24"/>
                <w:lang w:val="en-US" w:eastAsia="zh-CN" w:bidi="ar-SA"/>
              </w:rPr>
              <w:t>超过三个村不能实现</w:t>
            </w:r>
            <w:r>
              <w:rPr>
                <w:rFonts w:hint="default" w:ascii="Times New Roman" w:hAnsi="Times New Roman" w:eastAsia="仿宋_GB2312" w:cs="Times New Roman"/>
                <w:b w:val="0"/>
                <w:bCs w:val="0"/>
                <w:kern w:val="2"/>
                <w:sz w:val="24"/>
                <w:szCs w:val="24"/>
                <w:lang w:val="en-US" w:eastAsia="zh-CN" w:bidi="ar-SA"/>
              </w:rPr>
              <w:t>“一肩挑”，直接列为“差”等次。</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 “一肩挑”人选综合素质。</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村党组织书记大专以上学历占比&lt;</w:t>
            </w:r>
            <w:r>
              <w:rPr>
                <w:rFonts w:hint="eastAsia" w:ascii="Times New Roman" w:hAnsi="Times New Roman" w:eastAsia="仿宋_GB2312" w:cs="Times New Roman"/>
                <w:b w:val="0"/>
                <w:bCs w:val="0"/>
                <w:color w:val="auto"/>
                <w:kern w:val="2"/>
                <w:sz w:val="24"/>
                <w:szCs w:val="24"/>
                <w:lang w:val="en-US" w:eastAsia="zh-CN" w:bidi="ar-SA"/>
              </w:rPr>
              <w:t>65</w:t>
            </w:r>
            <w:r>
              <w:rPr>
                <w:rFonts w:hint="default" w:ascii="Times New Roman" w:hAnsi="Times New Roman" w:eastAsia="仿宋_GB2312" w:cs="Times New Roman"/>
                <w:b w:val="0"/>
                <w:bCs w:val="0"/>
                <w:color w:val="auto"/>
                <w:kern w:val="2"/>
                <w:sz w:val="24"/>
                <w:szCs w:val="24"/>
                <w:lang w:val="en-US" w:eastAsia="zh-CN" w:bidi="ar-SA"/>
              </w:rPr>
              <w:t>%的，</w:t>
            </w:r>
            <w:r>
              <w:rPr>
                <w:rFonts w:hint="eastAsia" w:ascii="Times New Roman" w:hAnsi="Times New Roman" w:eastAsia="仿宋_GB2312" w:cs="Times New Roman"/>
                <w:b w:val="0"/>
                <w:bCs w:val="0"/>
                <w:color w:val="auto"/>
                <w:kern w:val="2"/>
                <w:sz w:val="24"/>
                <w:szCs w:val="24"/>
                <w:lang w:val="en-US" w:eastAsia="zh-CN" w:bidi="ar-SA"/>
              </w:rPr>
              <w:t>或社区党组织书记大专以上学历占比&lt;81%的，不得分；占比与上届持平的，得1分，在上届基础上每增长或降低1个百分点，增加或扣除1分，最多不超过3分。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 组织意图人选当选情况。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组织意图当选率未达100%的，不得分；出现选举失败等情况的，直接列为“差”等次。</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 完善“一肩挑”后村级组织运行机制情况。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2</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未结合实际建立“一肩挑”后村级组织运行机制的，不得分。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四、班子整体功能方面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 根据实际情况合理确定村（社区）“两委”班子职数和岗位配备情况。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未结合实际合理确定村（社区）“两委”班子职数的，扣1.5分；未按要求配齐村“两委”干部及后备干部的，扣1.5分。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 班子年龄、学历、性别等结构优化情况。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eastAsia="黑体" w:cs="Times New Roman"/>
                <w:b w:val="0"/>
                <w:bCs w:val="0"/>
                <w:kern w:val="2"/>
                <w:sz w:val="24"/>
                <w:szCs w:val="24"/>
                <w:lang w:val="en-US" w:eastAsia="zh-CN" w:bidi="ar-SA"/>
              </w:rPr>
              <w:t>12</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村、社区“两委”班子平均年龄超过43岁、40岁的，扣</w:t>
            </w:r>
            <w:r>
              <w:rPr>
                <w:rFonts w:hint="eastAsia"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分；村、社区党组织书记平均年龄超过46岁、43岁的，扣</w:t>
            </w:r>
            <w:r>
              <w:rPr>
                <w:rFonts w:hint="eastAsia"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分；村（社区）干部学历层次不符合要求的，视情扣</w:t>
            </w:r>
            <w:r>
              <w:rPr>
                <w:rFonts w:hint="eastAsia" w:ascii="Times New Roman" w:hAnsi="Times New Roman" w:eastAsia="仿宋_GB2312" w:cs="Times New Roman"/>
                <w:b w:val="0"/>
                <w:bCs w:val="0"/>
                <w:color w:val="auto"/>
                <w:kern w:val="2"/>
                <w:sz w:val="24"/>
                <w:szCs w:val="24"/>
                <w:lang w:val="en-US" w:eastAsia="zh-CN" w:bidi="ar-SA"/>
              </w:rPr>
              <w:t>1-2</w:t>
            </w:r>
            <w:r>
              <w:rPr>
                <w:rFonts w:hint="default" w:ascii="Times New Roman" w:hAnsi="Times New Roman" w:eastAsia="仿宋_GB2312" w:cs="Times New Roman"/>
                <w:b w:val="0"/>
                <w:bCs w:val="0"/>
                <w:color w:val="auto"/>
                <w:kern w:val="2"/>
                <w:sz w:val="24"/>
                <w:szCs w:val="24"/>
                <w:lang w:val="en-US" w:eastAsia="zh-CN" w:bidi="ar-SA"/>
              </w:rPr>
              <w:t>分；</w:t>
            </w:r>
            <w:r>
              <w:rPr>
                <w:rFonts w:hint="eastAsia" w:ascii="Times New Roman" w:hAnsi="Times New Roman" w:eastAsia="仿宋_GB2312" w:cs="Times New Roman"/>
                <w:b w:val="0"/>
                <w:bCs w:val="0"/>
                <w:color w:val="auto"/>
                <w:kern w:val="2"/>
                <w:sz w:val="24"/>
                <w:szCs w:val="24"/>
                <w:lang w:val="en-US" w:eastAsia="zh-CN" w:bidi="ar-SA"/>
              </w:rPr>
              <w:t>村党组织书记45岁以下占比、35岁左右数量及</w:t>
            </w:r>
            <w:r>
              <w:rPr>
                <w:rFonts w:hint="default" w:ascii="Times New Roman" w:hAnsi="Times New Roman" w:eastAsia="仿宋_GB2312" w:cs="Times New Roman"/>
                <w:b w:val="0"/>
                <w:bCs w:val="0"/>
                <w:color w:val="auto"/>
                <w:kern w:val="2"/>
                <w:sz w:val="24"/>
                <w:szCs w:val="24"/>
                <w:lang w:val="en-US" w:eastAsia="zh-CN" w:bidi="ar-SA"/>
              </w:rPr>
              <w:t>女性干部占比未达到</w:t>
            </w:r>
            <w:r>
              <w:rPr>
                <w:rFonts w:hint="eastAsia" w:ascii="Times New Roman" w:hAnsi="Times New Roman" w:eastAsia="仿宋_GB2312" w:cs="Times New Roman"/>
                <w:b w:val="0"/>
                <w:bCs w:val="0"/>
                <w:color w:val="auto"/>
                <w:kern w:val="2"/>
                <w:sz w:val="24"/>
                <w:szCs w:val="24"/>
                <w:lang w:val="en-US" w:eastAsia="zh-CN" w:bidi="ar-SA"/>
              </w:rPr>
              <w:t>有关</w:t>
            </w:r>
            <w:r>
              <w:rPr>
                <w:rFonts w:hint="default" w:ascii="Times New Roman" w:hAnsi="Times New Roman" w:eastAsia="仿宋_GB2312" w:cs="Times New Roman"/>
                <w:b w:val="0"/>
                <w:bCs w:val="0"/>
                <w:color w:val="auto"/>
                <w:kern w:val="2"/>
                <w:sz w:val="24"/>
                <w:szCs w:val="24"/>
                <w:lang w:val="en-US" w:eastAsia="zh-CN" w:bidi="ar-SA"/>
              </w:rPr>
              <w:t>要求的，</w:t>
            </w:r>
            <w:r>
              <w:rPr>
                <w:rFonts w:hint="eastAsia" w:ascii="Times New Roman" w:hAnsi="Times New Roman" w:eastAsia="仿宋_GB2312" w:cs="Times New Roman"/>
                <w:b w:val="0"/>
                <w:bCs w:val="0"/>
                <w:color w:val="auto"/>
                <w:kern w:val="2"/>
                <w:sz w:val="24"/>
                <w:szCs w:val="24"/>
                <w:lang w:val="en-US" w:eastAsia="zh-CN" w:bidi="ar-SA"/>
              </w:rPr>
              <w:t>视情扣1-2分</w:t>
            </w:r>
            <w:r>
              <w:rPr>
                <w:rFonts w:hint="default" w:ascii="Times New Roman" w:hAnsi="Times New Roman" w:eastAsia="仿宋_GB2312" w:cs="Times New Roman"/>
                <w:b w:val="0"/>
                <w:bCs w:val="0"/>
                <w:color w:val="auto"/>
                <w:kern w:val="2"/>
                <w:sz w:val="24"/>
                <w:szCs w:val="24"/>
                <w:lang w:val="en-US" w:eastAsia="zh-CN" w:bidi="ar-SA"/>
              </w:rPr>
              <w:t>。</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 村（社区）党组织与村（居）委会、村（居）务监督委员会、</w:t>
            </w:r>
            <w:r>
              <w:rPr>
                <w:rFonts w:hint="eastAsia" w:eastAsia="仿宋_GB2312" w:cs="Times New Roman"/>
                <w:b w:val="0"/>
                <w:bCs w:val="0"/>
                <w:kern w:val="2"/>
                <w:sz w:val="24"/>
                <w:szCs w:val="24"/>
                <w:lang w:val="en-US" w:eastAsia="zh-CN" w:bidi="ar-SA"/>
              </w:rPr>
              <w:t>共青团、妇联</w:t>
            </w:r>
            <w:r>
              <w:rPr>
                <w:rFonts w:hint="default" w:ascii="Times New Roman" w:hAnsi="Times New Roman" w:eastAsia="仿宋_GB2312" w:cs="Times New Roman"/>
                <w:b w:val="0"/>
                <w:bCs w:val="0"/>
                <w:kern w:val="2"/>
                <w:sz w:val="24"/>
                <w:szCs w:val="24"/>
                <w:lang w:val="en-US" w:eastAsia="zh-CN" w:bidi="ar-SA"/>
              </w:rPr>
              <w:t>村级集体经济组织</w:t>
            </w:r>
            <w:r>
              <w:rPr>
                <w:rFonts w:hint="eastAsia" w:eastAsia="仿宋_GB2312" w:cs="Times New Roman"/>
                <w:b w:val="0"/>
                <w:bCs w:val="0"/>
                <w:kern w:val="2"/>
                <w:sz w:val="24"/>
                <w:szCs w:val="24"/>
                <w:lang w:val="en-US" w:eastAsia="zh-CN" w:bidi="ar-SA"/>
              </w:rPr>
              <w:t>等</w:t>
            </w:r>
            <w:r>
              <w:rPr>
                <w:rFonts w:hint="default" w:ascii="Times New Roman" w:hAnsi="Times New Roman" w:eastAsia="仿宋_GB2312" w:cs="Times New Roman"/>
                <w:b w:val="0"/>
                <w:bCs w:val="0"/>
                <w:kern w:val="2"/>
                <w:sz w:val="24"/>
                <w:szCs w:val="24"/>
                <w:lang w:val="en-US" w:eastAsia="zh-CN" w:bidi="ar-SA"/>
              </w:rPr>
              <w:t>交叉任职或兼职情况。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村（社区）“两委”班子交叉任职</w:t>
            </w:r>
            <w:r>
              <w:rPr>
                <w:rFonts w:hint="eastAsia" w:ascii="Times New Roman" w:hAnsi="Times New Roman" w:eastAsia="仿宋_GB2312" w:cs="Times New Roman"/>
                <w:b w:val="0"/>
                <w:bCs w:val="0"/>
                <w:kern w:val="2"/>
                <w:sz w:val="24"/>
                <w:szCs w:val="24"/>
                <w:lang w:val="en-US" w:eastAsia="zh-CN" w:bidi="ar-SA"/>
              </w:rPr>
              <w:t>比例较上届有所提高</w:t>
            </w:r>
            <w:r>
              <w:rPr>
                <w:rFonts w:hint="default" w:ascii="Times New Roman" w:hAnsi="Times New Roman" w:eastAsia="仿宋_GB2312" w:cs="Times New Roman"/>
                <w:b w:val="0"/>
                <w:bCs w:val="0"/>
                <w:kern w:val="2"/>
                <w:sz w:val="24"/>
                <w:szCs w:val="24"/>
                <w:lang w:val="en-US" w:eastAsia="zh-CN" w:bidi="ar-SA"/>
              </w:rPr>
              <w:t>；村（居）务监督委员会主任应由村党组织纪委书记或纪检委员担任；村党组织书记兼任村级集体经济组织比例应高于90%</w:t>
            </w:r>
            <w:r>
              <w:rPr>
                <w:rFonts w:hint="eastAsia" w:ascii="Times New Roman" w:hAnsi="Times New Roman" w:eastAsia="仿宋_GB2312" w:cs="Times New Roman"/>
                <w:b w:val="0"/>
                <w:bCs w:val="0"/>
                <w:kern w:val="2"/>
                <w:sz w:val="24"/>
                <w:szCs w:val="24"/>
                <w:lang w:val="en-US" w:eastAsia="zh-CN" w:bidi="ar-SA"/>
              </w:rPr>
              <w:t>；</w:t>
            </w:r>
            <w:r>
              <w:rPr>
                <w:rFonts w:hint="default" w:ascii="Times New Roman" w:hAnsi="Times New Roman" w:eastAsia="仿宋_GB2312" w:cs="Times New Roman"/>
                <w:b w:val="0"/>
                <w:bCs w:val="0"/>
                <w:kern w:val="2"/>
                <w:sz w:val="24"/>
                <w:szCs w:val="24"/>
                <w:lang w:val="en-US" w:eastAsia="zh-CN" w:bidi="ar-SA"/>
              </w:rPr>
              <w:t>统筹推进村（社区）</w:t>
            </w:r>
            <w:r>
              <w:rPr>
                <w:rFonts w:hint="eastAsia" w:ascii="Times New Roman" w:hAnsi="Times New Roman" w:eastAsia="仿宋_GB2312" w:cs="Times New Roman"/>
                <w:b w:val="0"/>
                <w:bCs w:val="0"/>
                <w:kern w:val="2"/>
                <w:sz w:val="24"/>
                <w:szCs w:val="24"/>
                <w:lang w:val="en-US" w:eastAsia="zh-CN" w:bidi="ar-SA"/>
              </w:rPr>
              <w:t>妇联主席、</w:t>
            </w:r>
            <w:r>
              <w:rPr>
                <w:rFonts w:hint="default" w:ascii="Times New Roman" w:hAnsi="Times New Roman" w:eastAsia="仿宋_GB2312" w:cs="Times New Roman"/>
                <w:b w:val="0"/>
                <w:bCs w:val="0"/>
                <w:kern w:val="2"/>
                <w:sz w:val="24"/>
                <w:szCs w:val="24"/>
                <w:lang w:val="en-US" w:eastAsia="zh-CN" w:bidi="ar-SA"/>
              </w:rPr>
              <w:t>团支部书记进“两委”班子</w:t>
            </w:r>
            <w:r>
              <w:rPr>
                <w:rFonts w:hint="eastAsia" w:ascii="Times New Roman" w:hAnsi="Times New Roman" w:eastAsia="仿宋_GB2312" w:cs="Times New Roman"/>
                <w:b w:val="0"/>
                <w:bCs w:val="0"/>
                <w:kern w:val="2"/>
                <w:sz w:val="24"/>
                <w:szCs w:val="24"/>
                <w:lang w:val="en-US" w:eastAsia="zh-CN" w:bidi="ar-SA"/>
              </w:rPr>
              <w:t>，</w:t>
            </w:r>
            <w:r>
              <w:rPr>
                <w:rFonts w:hint="default" w:ascii="Times New Roman" w:hAnsi="Times New Roman" w:eastAsia="仿宋_GB2312" w:cs="Times New Roman"/>
                <w:b w:val="0"/>
                <w:bCs w:val="0"/>
                <w:kern w:val="2"/>
                <w:sz w:val="24"/>
                <w:szCs w:val="24"/>
                <w:lang w:val="en-US" w:eastAsia="zh-CN" w:bidi="ar-SA"/>
              </w:rPr>
              <w:t>未满足条件的视情扣分。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 村（居）民代表推选情况。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2</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未结合换届及时、依法推选产生村（居）民代表的，不得分。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15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评价方面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指标内容</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分值</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评价标准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6"/>
                <w:szCs w:val="26"/>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trPr>
        <w:tc>
          <w:tcPr>
            <w:tcW w:w="1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五、换届生态环境方面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仿宋_GB2312" w:cs="Times New Roman"/>
                <w:b w:val="0"/>
                <w:bCs w:val="0"/>
                <w:kern w:val="2"/>
                <w:sz w:val="24"/>
                <w:szCs w:val="24"/>
                <w:lang w:val="en-US" w:eastAsia="zh-CN" w:bidi="ar-SA"/>
              </w:rPr>
              <w:t>1. 软弱涣散整顿、信访积案化解、经济责任审计等情况。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黑体" w:cs="Times New Roman"/>
                <w:b w:val="0"/>
                <w:bCs w:val="0"/>
                <w:kern w:val="2"/>
                <w:sz w:val="26"/>
                <w:szCs w:val="26"/>
                <w:lang w:val="en-US" w:eastAsia="zh-CN" w:bidi="ar-SA"/>
              </w:rPr>
            </w:pPr>
            <w:r>
              <w:rPr>
                <w:rFonts w:hint="default" w:ascii="Times New Roman" w:hAnsi="Times New Roman" w:eastAsia="仿宋_GB2312" w:cs="Times New Roman"/>
                <w:b w:val="0"/>
                <w:bCs w:val="0"/>
                <w:kern w:val="2"/>
                <w:sz w:val="24"/>
                <w:szCs w:val="24"/>
                <w:lang w:val="en-US" w:eastAsia="zh-CN" w:bidi="ar-SA"/>
              </w:rPr>
              <w:t>存在软弱涣散村党组织整顿不到位，换届不顺畅；信访积案化解不力，存在非正常越级上访；经济责任审计不及时不到位，存在经济责任纠纷等问题的，不得分。造成不良后果的，直接列为“差“等次。</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 严明换届纪律情况。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换届纪律宣传不到位，工作人员纪律知晓率、候选人谈心谈话、候选人签订纪律承诺书未达100%的，不得分。</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 从严查处打击拉票贿选、干扰破坏选举等违纪违法行为情况。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对拉票贿选、干扰破坏选举等问题打击不及时，处置不力造成不良后果的，不得分。视情严肃追究责任。</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1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六、风险防范方面</w:t>
            </w: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 排查研判换届风险情况。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换届风险摸排不到位，未针对性制定工作预案，导致发生不良后果的，不得分。视情严肃追究责任。</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 抓好红色和黄色等级的重难点村（社区）换届情况。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未制定针对性工作方案，明确1名</w:t>
            </w:r>
            <w:r>
              <w:rPr>
                <w:rFonts w:hint="eastAsia" w:eastAsia="仿宋_GB2312" w:cs="Times New Roman"/>
                <w:b w:val="0"/>
                <w:bCs w:val="0"/>
                <w:kern w:val="2"/>
                <w:sz w:val="24"/>
                <w:szCs w:val="24"/>
                <w:lang w:val="en-US" w:eastAsia="zh-CN" w:bidi="ar-SA"/>
              </w:rPr>
              <w:t>乡镇</w:t>
            </w:r>
            <w:r>
              <w:rPr>
                <w:rFonts w:hint="default" w:ascii="Times New Roman" w:hAnsi="Times New Roman" w:eastAsia="仿宋_GB2312" w:cs="Times New Roman"/>
                <w:b w:val="0"/>
                <w:bCs w:val="0"/>
                <w:kern w:val="2"/>
                <w:sz w:val="24"/>
                <w:szCs w:val="24"/>
                <w:lang w:val="en-US" w:eastAsia="zh-CN" w:bidi="ar-SA"/>
              </w:rPr>
              <w:t>领导班子成员联系并派驻工作组的，不得分；对换届过程中出现的问题处置不及时，导致选举失败等不良后果的，不得分。视情严肃追究责任。</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 换届舆情应对和突发事件处置情况。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未制定舆情应对工作预案、突发事件处置工作预案的，不得分；发生网络1起舆情事件或群体性事件的，不得分。视情严肃追究责任。</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4. 把握宣传报道、信息报送口径情况。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kern w:val="2"/>
                <w:sz w:val="24"/>
                <w:szCs w:val="24"/>
                <w:lang w:val="en-US" w:eastAsia="zh-CN" w:bidi="ar-SA"/>
              </w:rPr>
              <w:t>3</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因审核把关不严，出现1起舆论宣传错误或宣传口径不一致的，不得分。视情严肃追究责任。</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c>
          <w:tcPr>
            <w:tcW w:w="345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5. 疫情防控措施落实情况。</w:t>
            </w:r>
          </w:p>
        </w:tc>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eastAsia" w:eastAsia="黑体" w:cs="Times New Roman"/>
                <w:b w:val="0"/>
                <w:bCs w:val="0"/>
                <w:kern w:val="2"/>
                <w:sz w:val="24"/>
                <w:szCs w:val="24"/>
                <w:lang w:val="en-US" w:eastAsia="zh-CN" w:bidi="ar-SA"/>
              </w:rPr>
              <w:t>4</w:t>
            </w:r>
          </w:p>
        </w:tc>
        <w:tc>
          <w:tcPr>
            <w:tcW w:w="712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未建立疫情防控工作预案，落实</w:t>
            </w:r>
            <w:r>
              <w:rPr>
                <w:rFonts w:hint="eastAsia" w:eastAsia="仿宋_GB2312" w:cs="Times New Roman"/>
                <w:b w:val="0"/>
                <w:bCs w:val="0"/>
                <w:kern w:val="2"/>
                <w:sz w:val="24"/>
                <w:szCs w:val="24"/>
                <w:lang w:val="en-US" w:eastAsia="zh-CN" w:bidi="ar-SA"/>
              </w:rPr>
              <w:t>区</w:t>
            </w:r>
            <w:r>
              <w:rPr>
                <w:rFonts w:hint="default" w:ascii="Times New Roman" w:hAnsi="Times New Roman" w:eastAsia="仿宋_GB2312" w:cs="Times New Roman"/>
                <w:b w:val="0"/>
                <w:bCs w:val="0"/>
                <w:kern w:val="2"/>
                <w:sz w:val="24"/>
                <w:szCs w:val="24"/>
                <w:lang w:val="en-US" w:eastAsia="zh-CN" w:bidi="ar-SA"/>
              </w:rPr>
              <w:t>委</w:t>
            </w:r>
            <w:r>
              <w:rPr>
                <w:rFonts w:hint="eastAsia" w:eastAsia="仿宋_GB2312" w:cs="Times New Roman"/>
                <w:b w:val="0"/>
                <w:bCs w:val="0"/>
                <w:kern w:val="2"/>
                <w:sz w:val="24"/>
                <w:szCs w:val="24"/>
                <w:lang w:val="en-US" w:eastAsia="zh-CN" w:bidi="ar-SA"/>
              </w:rPr>
              <w:t>区</w:t>
            </w:r>
            <w:r>
              <w:rPr>
                <w:rFonts w:hint="default" w:ascii="Times New Roman" w:hAnsi="Times New Roman" w:eastAsia="仿宋_GB2312" w:cs="Times New Roman"/>
                <w:b w:val="0"/>
                <w:bCs w:val="0"/>
                <w:kern w:val="2"/>
                <w:sz w:val="24"/>
                <w:szCs w:val="24"/>
                <w:lang w:val="en-US" w:eastAsia="zh-CN" w:bidi="ar-SA"/>
              </w:rPr>
              <w:t>政府防控政策不坚决、不到位，或发生一起因换届导致的聚集性传播的，不得分。视情严肃追究责任。</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 w:val="0"/>
                <w:bCs w:val="0"/>
                <w:kern w:val="2"/>
                <w:sz w:val="24"/>
                <w:szCs w:val="24"/>
                <w:lang w:val="en-US" w:eastAsia="zh-CN" w:bidi="ar-SA"/>
              </w:rPr>
            </w:pPr>
          </w:p>
        </w:tc>
      </w:tr>
    </w:tbl>
    <w:p/>
    <w:sectPr>
      <w:pgSz w:w="16838" w:h="11906" w:orient="landscape"/>
      <w:pgMar w:top="1474" w:right="1701" w:bottom="1474"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E2FFE"/>
    <w:rsid w:val="027E2FFE"/>
    <w:rsid w:val="03152083"/>
    <w:rsid w:val="08FA22AE"/>
    <w:rsid w:val="0B7B3A82"/>
    <w:rsid w:val="0BFC11B8"/>
    <w:rsid w:val="0DC758D6"/>
    <w:rsid w:val="0EA76DF5"/>
    <w:rsid w:val="166D492C"/>
    <w:rsid w:val="1C3205BF"/>
    <w:rsid w:val="1D0A3834"/>
    <w:rsid w:val="1F0A4C64"/>
    <w:rsid w:val="1F241297"/>
    <w:rsid w:val="208F781E"/>
    <w:rsid w:val="21282C84"/>
    <w:rsid w:val="21DD0C36"/>
    <w:rsid w:val="28DE6AEF"/>
    <w:rsid w:val="2DDD3683"/>
    <w:rsid w:val="313858AD"/>
    <w:rsid w:val="31700D88"/>
    <w:rsid w:val="32FA0B52"/>
    <w:rsid w:val="3B5C25EA"/>
    <w:rsid w:val="42F562A4"/>
    <w:rsid w:val="44947A97"/>
    <w:rsid w:val="46977457"/>
    <w:rsid w:val="478719AA"/>
    <w:rsid w:val="4A1B1A70"/>
    <w:rsid w:val="4C423B1B"/>
    <w:rsid w:val="4F9842DC"/>
    <w:rsid w:val="5DEE0A11"/>
    <w:rsid w:val="62E746E0"/>
    <w:rsid w:val="65481A46"/>
    <w:rsid w:val="65B467C9"/>
    <w:rsid w:val="66EA2529"/>
    <w:rsid w:val="6BF51272"/>
    <w:rsid w:val="6F412759"/>
    <w:rsid w:val="70B00B76"/>
    <w:rsid w:val="75F61C5E"/>
    <w:rsid w:val="7A7E3B51"/>
    <w:rsid w:val="7AFF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1"/>
    </w:rPr>
  </w:style>
  <w:style w:type="paragraph" w:styleId="3">
    <w:name w:val="heading 1"/>
    <w:next w:val="1"/>
    <w:qFormat/>
    <w:uiPriority w:val="0"/>
    <w:pPr>
      <w:keepNext/>
      <w:keepLines/>
      <w:spacing w:beforeLines="0" w:beforeAutospacing="0" w:afterLines="0" w:afterAutospacing="0" w:line="720" w:lineRule="exact"/>
      <w:ind w:firstLine="0" w:firstLineChars="0"/>
      <w:jc w:val="center"/>
      <w:outlineLvl w:val="0"/>
    </w:pPr>
    <w:rPr>
      <w:rFonts w:ascii="Calibri" w:hAnsi="Calibri" w:eastAsia="方正小标宋_GBK" w:cstheme="minorBidi"/>
      <w:kern w:val="44"/>
      <w:sz w:val="42"/>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640"/>
      <w:jc w:val="left"/>
      <w:outlineLvl w:val="1"/>
    </w:pPr>
    <w:rPr>
      <w:rFonts w:ascii="宋体" w:hAnsi="宋体" w:eastAsia="黑体" w:cstheme="minorBidi"/>
      <w:sz w:val="32"/>
    </w:rPr>
  </w:style>
  <w:style w:type="paragraph" w:styleId="5">
    <w:name w:val="heading 3"/>
    <w:basedOn w:val="1"/>
    <w:next w:val="1"/>
    <w:semiHidden/>
    <w:unhideWhenUsed/>
    <w:qFormat/>
    <w:uiPriority w:val="0"/>
    <w:pPr>
      <w:keepNext/>
      <w:keepLines/>
      <w:spacing w:beforeLines="0" w:beforeAutospacing="0" w:afterLines="0" w:afterAutospacing="0" w:line="240" w:lineRule="auto"/>
      <w:outlineLvl w:val="2"/>
    </w:pPr>
    <w:rPr>
      <w:rFonts w:eastAsia="方正仿宋_GBK"/>
      <w:b/>
    </w:rPr>
  </w:style>
  <w:style w:type="paragraph" w:styleId="6">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590" w:lineRule="exact"/>
      <w:ind w:firstLine="880" w:firstLineChars="200"/>
    </w:pPr>
    <w:rPr>
      <w:rFonts w:eastAsia="方正仿宋_GBK"/>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color w:val="auto"/>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2021-10-14T07:40:00Z</dcterms:created>
  <dc:creator>心幻方</dc:creator>
  <cp:lastModifiedBy>心幻方</cp:lastModifiedBy>
  <cp:lastPrinted>2021-10-14T08:49:00Z</cp:lastPrinted>
  <dcterms:modified xsi:type="dcterms:W3CDTF">2021-10-14T11:02:53Z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5F3DFE065B4E4BE787E30FD3E598D1C4</vt:lpwstr>
  </property>
</Properties>
</file>